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282" w:rsidRPr="008F5539" w:rsidRDefault="00842282" w:rsidP="00842282">
      <w:pPr>
        <w:pStyle w:val="Title"/>
        <w:widowControl w:val="0"/>
        <w:rPr>
          <w:rFonts w:ascii="Georgia" w:hAnsi="Georgia"/>
          <w:sz w:val="24"/>
          <w:szCs w:val="24"/>
        </w:rPr>
      </w:pPr>
      <w:r w:rsidRPr="008F5539">
        <w:rPr>
          <w:rFonts w:ascii="Georgia" w:hAnsi="Georgia"/>
          <w:sz w:val="24"/>
          <w:szCs w:val="24"/>
        </w:rPr>
        <w:t>Music 346:  Music in Western Culture and Society II—1750 to the Present</w:t>
      </w:r>
    </w:p>
    <w:p w:rsidR="00842282" w:rsidRPr="008F5539" w:rsidRDefault="00842282" w:rsidP="00842282">
      <w:pPr>
        <w:widowControl w:val="0"/>
        <w:jc w:val="both"/>
        <w:rPr>
          <w:rFonts w:ascii="Georgia" w:hAnsi="Georgia"/>
        </w:rPr>
      </w:pPr>
    </w:p>
    <w:p w:rsidR="00842282" w:rsidRPr="008F5539" w:rsidRDefault="00842282" w:rsidP="00842282">
      <w:pPr>
        <w:pStyle w:val="Heading1"/>
        <w:keepNext w:val="0"/>
        <w:widowControl w:val="0"/>
        <w:rPr>
          <w:rFonts w:ascii="Georgia" w:hAnsi="Georgia"/>
        </w:rPr>
      </w:pPr>
      <w:r w:rsidRPr="008F5539">
        <w:rPr>
          <w:rFonts w:ascii="Georgia" w:hAnsi="Georgia"/>
        </w:rPr>
        <w:t>Dr. James Parsons, Professor of Music History</w:t>
      </w:r>
    </w:p>
    <w:p w:rsidR="00FC2AD2" w:rsidRPr="008F5539" w:rsidRDefault="00D20BA9" w:rsidP="00FC2AD2">
      <w:pPr>
        <w:jc w:val="center"/>
        <w:rPr>
          <w:rFonts w:ascii="Georgia" w:hAnsi="Georgia"/>
        </w:rPr>
      </w:pPr>
      <w:hyperlink r:id="rId9" w:history="1">
        <w:r w:rsidR="00FC2AD2" w:rsidRPr="008F5539">
          <w:rPr>
            <w:rStyle w:val="Hyperlink"/>
            <w:rFonts w:ascii="Georgia" w:hAnsi="Georgia" w:cs="Palatino"/>
          </w:rPr>
          <w:t>http://</w:t>
        </w:r>
        <w:proofErr w:type="spellStart"/>
        <w:r w:rsidR="00FC2AD2" w:rsidRPr="008F5539">
          <w:rPr>
            <w:rStyle w:val="Hyperlink"/>
            <w:rFonts w:ascii="Georgia" w:hAnsi="Georgia" w:cs="Palatino"/>
          </w:rPr>
          <w:t>www.missouristate.edu</w:t>
        </w:r>
        <w:proofErr w:type="spellEnd"/>
        <w:r w:rsidR="00FC2AD2" w:rsidRPr="008F5539">
          <w:rPr>
            <w:rStyle w:val="Hyperlink"/>
            <w:rFonts w:ascii="Georgia" w:hAnsi="Georgia" w:cs="Palatino"/>
          </w:rPr>
          <w:t>/music/</w:t>
        </w:r>
        <w:proofErr w:type="spellStart"/>
        <w:r w:rsidR="00FC2AD2" w:rsidRPr="008F5539">
          <w:rPr>
            <w:rStyle w:val="Hyperlink"/>
            <w:rFonts w:ascii="Georgia" w:hAnsi="Georgia" w:cs="Palatino"/>
          </w:rPr>
          <w:t>jamesparsons.aspx</w:t>
        </w:r>
        <w:proofErr w:type="spellEnd"/>
      </w:hyperlink>
    </w:p>
    <w:p w:rsidR="00842282" w:rsidRPr="008F5539" w:rsidRDefault="00842282" w:rsidP="00842282">
      <w:pPr>
        <w:widowControl w:val="0"/>
        <w:tabs>
          <w:tab w:val="left" w:pos="1080"/>
        </w:tabs>
        <w:jc w:val="center"/>
        <w:rPr>
          <w:rFonts w:ascii="Georgia" w:hAnsi="Georgia" w:cs="Georgia"/>
        </w:rPr>
      </w:pPr>
      <w:r w:rsidRPr="008F5539">
        <w:rPr>
          <w:rFonts w:ascii="Georgia" w:hAnsi="Georgia" w:cs="Georgia"/>
        </w:rPr>
        <w:t>Office, 213 Ellis.  836–6369 (includes voice mail)</w:t>
      </w:r>
    </w:p>
    <w:p w:rsidR="00842282" w:rsidRPr="008F5539" w:rsidRDefault="00842282" w:rsidP="00842282">
      <w:pPr>
        <w:widowControl w:val="0"/>
        <w:tabs>
          <w:tab w:val="left" w:pos="1080"/>
        </w:tabs>
        <w:jc w:val="center"/>
        <w:rPr>
          <w:rFonts w:ascii="Georgia" w:hAnsi="Georgia" w:cs="Georgia"/>
        </w:rPr>
      </w:pPr>
      <w:r w:rsidRPr="008F5539">
        <w:rPr>
          <w:rFonts w:ascii="Georgia" w:hAnsi="Georgia" w:cs="Georgia"/>
        </w:rPr>
        <w:t xml:space="preserve">E-mail:  </w:t>
      </w:r>
      <w:hyperlink r:id="rId10" w:history="1">
        <w:proofErr w:type="spellStart"/>
        <w:r w:rsidRPr="008F5539">
          <w:rPr>
            <w:rStyle w:val="Hyperlink"/>
            <w:rFonts w:ascii="Georgia" w:hAnsi="Georgia" w:cs="Georgia"/>
          </w:rPr>
          <w:t>jamesparsons@missouristate.edu</w:t>
        </w:r>
        <w:proofErr w:type="spellEnd"/>
      </w:hyperlink>
      <w:r w:rsidRPr="008F5539">
        <w:rPr>
          <w:rFonts w:ascii="Georgia" w:hAnsi="Georgia"/>
        </w:rPr>
        <w:t xml:space="preserve"> (fastest way to contact me)</w:t>
      </w:r>
    </w:p>
    <w:p w:rsidR="00842282" w:rsidRPr="008F5539" w:rsidRDefault="00842282" w:rsidP="00842282">
      <w:pPr>
        <w:widowControl w:val="0"/>
        <w:jc w:val="both"/>
        <w:rPr>
          <w:rFonts w:ascii="Georgia" w:hAnsi="Georgia"/>
        </w:rPr>
      </w:pPr>
    </w:p>
    <w:p w:rsidR="00842282" w:rsidRPr="008F5539" w:rsidRDefault="00842282" w:rsidP="00890BE5">
      <w:pPr>
        <w:widowControl w:val="0"/>
        <w:tabs>
          <w:tab w:val="left" w:pos="1080"/>
        </w:tabs>
        <w:jc w:val="both"/>
        <w:rPr>
          <w:rFonts w:ascii="Georgia" w:hAnsi="Georgia" w:cs="Georgia"/>
        </w:rPr>
      </w:pPr>
      <w:r w:rsidRPr="008F5539">
        <w:rPr>
          <w:rFonts w:ascii="Georgia" w:hAnsi="Georgia" w:cs="Georgia"/>
        </w:rPr>
        <w:t>Office Hours:  M, W, F, 10:30–11:</w:t>
      </w:r>
      <w:r w:rsidR="00180EB2">
        <w:rPr>
          <w:rFonts w:ascii="Georgia" w:hAnsi="Georgia" w:cs="Georgia"/>
        </w:rPr>
        <w:t>3</w:t>
      </w:r>
      <w:r w:rsidRPr="008F5539">
        <w:rPr>
          <w:rFonts w:ascii="Georgia" w:hAnsi="Georgia" w:cs="Georgia"/>
        </w:rPr>
        <w:t>0 a.m., or by appointment</w:t>
      </w:r>
      <w:r w:rsidR="00A27224" w:rsidRPr="008F5539">
        <w:rPr>
          <w:rFonts w:ascii="Georgia" w:hAnsi="Georgia" w:cs="Georgia"/>
        </w:rPr>
        <w:t xml:space="preserve">.  </w:t>
      </w:r>
      <w:r w:rsidRPr="008F5539">
        <w:rPr>
          <w:rFonts w:ascii="Georgia" w:hAnsi="Georgia"/>
        </w:rPr>
        <w:t>If this time is not convenient, please let me know and we will find one that is.</w:t>
      </w:r>
      <w:r w:rsidR="00A27224" w:rsidRPr="008F5539">
        <w:rPr>
          <w:rFonts w:ascii="Georgia" w:hAnsi="Georgia" w:cs="Georgia"/>
        </w:rPr>
        <w:t xml:space="preserve">  </w:t>
      </w:r>
      <w:r w:rsidRPr="000A4CF7">
        <w:rPr>
          <w:rFonts w:ascii="Georgia" w:hAnsi="Georgia"/>
          <w:i/>
        </w:rPr>
        <w:t>I do not hold office hours on Tuesday and Thursday</w:t>
      </w:r>
      <w:r w:rsidRPr="008F5539">
        <w:rPr>
          <w:rFonts w:ascii="Georgia" w:hAnsi="Georgia"/>
        </w:rPr>
        <w:t>.</w:t>
      </w:r>
    </w:p>
    <w:p w:rsidR="00842282" w:rsidRPr="008F5539" w:rsidRDefault="00842282" w:rsidP="00842282">
      <w:pPr>
        <w:widowControl w:val="0"/>
        <w:jc w:val="both"/>
        <w:rPr>
          <w:rFonts w:ascii="Georgia" w:hAnsi="Georgia"/>
        </w:rPr>
      </w:pPr>
    </w:p>
    <w:p w:rsidR="00842282" w:rsidRPr="008F5539" w:rsidRDefault="00842282" w:rsidP="00842282">
      <w:pPr>
        <w:widowControl w:val="0"/>
        <w:tabs>
          <w:tab w:val="left" w:pos="1080"/>
        </w:tabs>
        <w:jc w:val="center"/>
        <w:rPr>
          <w:rFonts w:ascii="Georgia" w:hAnsi="Georgia"/>
        </w:rPr>
      </w:pPr>
      <w:r w:rsidRPr="008F5539">
        <w:rPr>
          <w:rFonts w:ascii="Georgia" w:hAnsi="Georgia"/>
        </w:rPr>
        <w:t xml:space="preserve">Class Time:  9:40-10:30 a.m., Ellis Hall Room </w:t>
      </w:r>
      <w:r w:rsidR="00661FA8">
        <w:rPr>
          <w:rFonts w:ascii="Georgia" w:hAnsi="Georgia"/>
        </w:rPr>
        <w:t>305</w:t>
      </w:r>
    </w:p>
    <w:p w:rsidR="00842282" w:rsidRPr="008F5539" w:rsidRDefault="00842282" w:rsidP="00842282">
      <w:pPr>
        <w:widowControl w:val="0"/>
        <w:tabs>
          <w:tab w:val="left" w:pos="1080"/>
        </w:tabs>
        <w:jc w:val="center"/>
        <w:rPr>
          <w:rFonts w:ascii="Georgia" w:hAnsi="Georgia"/>
        </w:rPr>
      </w:pPr>
      <w:r w:rsidRPr="008F5539">
        <w:rPr>
          <w:rFonts w:ascii="Georgia" w:hAnsi="Georgia"/>
          <w:i/>
        </w:rPr>
        <w:t>Class begins promptly at 9:40 a.m.  Please arrive on time.</w:t>
      </w:r>
    </w:p>
    <w:p w:rsidR="00842282" w:rsidRPr="008F5539" w:rsidRDefault="00842282" w:rsidP="00842282">
      <w:pPr>
        <w:tabs>
          <w:tab w:val="left" w:pos="1080"/>
        </w:tabs>
        <w:jc w:val="center"/>
        <w:rPr>
          <w:rFonts w:ascii="Georgia" w:hAnsi="Georgia"/>
        </w:rPr>
      </w:pPr>
    </w:p>
    <w:p w:rsidR="00842282" w:rsidRPr="008F5539" w:rsidRDefault="00842282" w:rsidP="00842282">
      <w:pPr>
        <w:pBdr>
          <w:top w:val="single" w:sz="12" w:space="0" w:color="auto"/>
        </w:pBdr>
        <w:tabs>
          <w:tab w:val="left" w:pos="450"/>
          <w:tab w:val="left" w:pos="1260"/>
        </w:tabs>
        <w:rPr>
          <w:rFonts w:ascii="Georgia" w:hAnsi="Georgia"/>
        </w:rPr>
      </w:pPr>
    </w:p>
    <w:p w:rsidR="00B95B39" w:rsidRDefault="00B95B39" w:rsidP="00B95B39">
      <w:pPr>
        <w:tabs>
          <w:tab w:val="left" w:pos="450"/>
          <w:tab w:val="left" w:pos="1260"/>
        </w:tabs>
        <w:rPr>
          <w:rFonts w:ascii="Georgia" w:hAnsi="Georgia" w:cs="Bookman Old Style"/>
        </w:rPr>
      </w:pPr>
      <w:r w:rsidRPr="006A6ED9">
        <w:rPr>
          <w:rFonts w:ascii="Georgia" w:hAnsi="Georgia" w:cs="Bookman Old Style"/>
        </w:rPr>
        <w:t xml:space="preserve">For </w:t>
      </w:r>
      <w:r>
        <w:rPr>
          <w:rFonts w:ascii="Georgia" w:hAnsi="Georgia" w:cs="Bookman Old Style"/>
        </w:rPr>
        <w:t xml:space="preserve">the </w:t>
      </w:r>
      <w:proofErr w:type="spellStart"/>
      <w:r w:rsidRPr="006A6ED9">
        <w:rPr>
          <w:rFonts w:ascii="Georgia" w:hAnsi="Georgia" w:cs="Bookman Old Style"/>
        </w:rPr>
        <w:t>MUS</w:t>
      </w:r>
      <w:proofErr w:type="spellEnd"/>
      <w:r w:rsidRPr="006A6ED9">
        <w:rPr>
          <w:rFonts w:ascii="Georgia" w:hAnsi="Georgia" w:cs="Bookman Old Style"/>
        </w:rPr>
        <w:t xml:space="preserve"> 346 Music in Western Culture and Society II </w:t>
      </w:r>
      <w:proofErr w:type="spellStart"/>
      <w:r w:rsidRPr="006A6ED9">
        <w:rPr>
          <w:rFonts w:ascii="Georgia" w:hAnsi="Georgia" w:cs="Bookman Old Style"/>
        </w:rPr>
        <w:t>MSU</w:t>
      </w:r>
      <w:proofErr w:type="spellEnd"/>
      <w:r w:rsidRPr="006A6ED9">
        <w:rPr>
          <w:rFonts w:ascii="Georgia" w:hAnsi="Georgia" w:cs="Bookman Old Style"/>
        </w:rPr>
        <w:t xml:space="preserve"> </w:t>
      </w:r>
      <w:r>
        <w:rPr>
          <w:rFonts w:ascii="Georgia" w:hAnsi="Georgia" w:cs="Bookman Old Style"/>
        </w:rPr>
        <w:t>c</w:t>
      </w:r>
      <w:r w:rsidRPr="006A6ED9">
        <w:rPr>
          <w:rFonts w:ascii="Georgia" w:hAnsi="Georgia" w:cs="Bookman Old Style"/>
        </w:rPr>
        <w:t>atalog description, see:</w:t>
      </w:r>
    </w:p>
    <w:p w:rsidR="00B95B39" w:rsidRDefault="00B95B39" w:rsidP="00B95B39">
      <w:pPr>
        <w:tabs>
          <w:tab w:val="left" w:pos="450"/>
          <w:tab w:val="left" w:pos="1260"/>
        </w:tabs>
        <w:rPr>
          <w:rFonts w:ascii="Georgia" w:hAnsi="Georgia" w:cs="Bookman Old Style"/>
        </w:rPr>
      </w:pPr>
    </w:p>
    <w:p w:rsidR="00B95B39" w:rsidRPr="008F5539" w:rsidRDefault="00B95B39" w:rsidP="00B95B39">
      <w:pPr>
        <w:tabs>
          <w:tab w:val="left" w:pos="450"/>
          <w:tab w:val="left" w:pos="1260"/>
        </w:tabs>
        <w:rPr>
          <w:rFonts w:ascii="Georgia" w:hAnsi="Georgia" w:cs="Bookman Old Style"/>
        </w:rPr>
      </w:pPr>
      <w:hyperlink r:id="rId11" w:anchor="MUS346" w:history="1">
        <w:r w:rsidRPr="008F5539">
          <w:rPr>
            <w:rStyle w:val="Hyperlink"/>
            <w:rFonts w:ascii="Georgia" w:hAnsi="Georgia" w:cs="Bookman Old Style"/>
          </w:rPr>
          <w:t>http://www.missouristate.edu/registrar/catalog/dept_mu.html#MUS346</w:t>
        </w:r>
      </w:hyperlink>
      <w:r>
        <w:rPr>
          <w:rFonts w:ascii="Georgia" w:hAnsi="Georgia" w:cs="Bookman Old Style"/>
        </w:rPr>
        <w:t xml:space="preserve">.  </w:t>
      </w:r>
      <w:proofErr w:type="gramStart"/>
      <w:r w:rsidRPr="00655476">
        <w:rPr>
          <w:rFonts w:ascii="Georgia" w:hAnsi="Georgia" w:cs="Arial"/>
          <w:color w:val="303031"/>
          <w:lang w:val="en"/>
        </w:rPr>
        <w:t>3(3-0)</w:t>
      </w:r>
      <w:r w:rsidRPr="008F5539">
        <w:rPr>
          <w:rFonts w:ascii="Georgia" w:hAnsi="Georgia" w:cs="Arial"/>
          <w:color w:val="303031"/>
          <w:lang w:val="en"/>
        </w:rPr>
        <w:t xml:space="preserve"> </w:t>
      </w:r>
      <w:r w:rsidRPr="008F5539">
        <w:rPr>
          <w:rFonts w:ascii="Georgia" w:hAnsi="Georgia" w:cs="Bookman Old Style"/>
        </w:rPr>
        <w:t>F/S.</w:t>
      </w:r>
      <w:proofErr w:type="gramEnd"/>
    </w:p>
    <w:p w:rsidR="00B95B39" w:rsidRDefault="00B95B39" w:rsidP="00B95B39">
      <w:pPr>
        <w:tabs>
          <w:tab w:val="left" w:pos="450"/>
          <w:tab w:val="left" w:pos="1260"/>
        </w:tabs>
        <w:rPr>
          <w:rFonts w:ascii="Georgia" w:hAnsi="Georgia" w:cs="Bookman Old Style"/>
        </w:rPr>
      </w:pPr>
    </w:p>
    <w:p w:rsidR="00B95B39" w:rsidRPr="00F971E2" w:rsidRDefault="00B95B39" w:rsidP="00B95B39">
      <w:pPr>
        <w:tabs>
          <w:tab w:val="left" w:pos="450"/>
          <w:tab w:val="left" w:pos="1260"/>
        </w:tabs>
        <w:jc w:val="both"/>
        <w:rPr>
          <w:rFonts w:ascii="Georgia" w:hAnsi="Georgia" w:cs="Bookman Old Style"/>
          <w:highlight w:val="yellow"/>
        </w:rPr>
      </w:pPr>
      <w:proofErr w:type="spellStart"/>
      <w:proofErr w:type="gramStart"/>
      <w:r w:rsidRPr="006A6ED9">
        <w:rPr>
          <w:rFonts w:ascii="Georgia" w:hAnsi="Georgia" w:cs="Bookman Old Style"/>
          <w:highlight w:val="yellow"/>
        </w:rPr>
        <w:t>MUS</w:t>
      </w:r>
      <w:proofErr w:type="spellEnd"/>
      <w:r w:rsidRPr="006A6ED9">
        <w:rPr>
          <w:rFonts w:ascii="Georgia" w:hAnsi="Georgia" w:cs="Bookman Old Style"/>
          <w:highlight w:val="yellow"/>
        </w:rPr>
        <w:t xml:space="preserve"> 346 is</w:t>
      </w:r>
      <w:proofErr w:type="gramEnd"/>
      <w:r w:rsidRPr="006A6ED9">
        <w:rPr>
          <w:rFonts w:ascii="Georgia" w:hAnsi="Georgia" w:cs="Bookman Old Style"/>
          <w:highlight w:val="yellow"/>
        </w:rPr>
        <w:t xml:space="preserve"> a General Education course that focuses on culture and society.  The course exposes students to the ways in which </w:t>
      </w:r>
      <w:r>
        <w:rPr>
          <w:rFonts w:ascii="Georgia" w:hAnsi="Georgia" w:cs="Bookman Old Style"/>
          <w:highlight w:val="yellow"/>
        </w:rPr>
        <w:t>W</w:t>
      </w:r>
      <w:r w:rsidRPr="006A6ED9">
        <w:rPr>
          <w:rFonts w:ascii="Georgia" w:hAnsi="Georgia" w:cs="Bookman Old Style"/>
          <w:highlight w:val="yellow"/>
        </w:rPr>
        <w:t xml:space="preserve">estern art music has historically unfolded during a pivotal period (the modern age, or 1750 to the present) and the ways in which culture and society have played a central role in the development of such music.  </w:t>
      </w:r>
      <w:r>
        <w:rPr>
          <w:rFonts w:ascii="Georgia" w:hAnsi="Georgia" w:cs="Bookman Old Style"/>
          <w:highlight w:val="yellow"/>
        </w:rPr>
        <w:t xml:space="preserve">As discussed in this syllabus and in the course, “Western culture and society” denotes Western Europe and those countries whose history is strongly marked by European immigration.  </w:t>
      </w:r>
      <w:r w:rsidRPr="006A6ED9">
        <w:rPr>
          <w:rFonts w:ascii="Georgia" w:hAnsi="Georgia" w:cs="Bookman Old Style"/>
          <w:highlight w:val="yellow"/>
        </w:rPr>
        <w:t>At different times</w:t>
      </w:r>
      <w:r>
        <w:rPr>
          <w:rFonts w:ascii="Georgia" w:hAnsi="Georgia" w:cs="Bookman Old Style"/>
          <w:highlight w:val="yellow"/>
        </w:rPr>
        <w:t xml:space="preserve"> and for a variety of reasons</w:t>
      </w:r>
      <w:r w:rsidRPr="006A6ED9">
        <w:rPr>
          <w:rFonts w:ascii="Georgia" w:hAnsi="Georgia" w:cs="Bookman Old Style"/>
          <w:highlight w:val="yellow"/>
        </w:rPr>
        <w:t xml:space="preserve">, </w:t>
      </w:r>
      <w:r>
        <w:rPr>
          <w:rFonts w:ascii="Georgia" w:hAnsi="Georgia" w:cs="Bookman Old Style"/>
          <w:highlight w:val="yellow"/>
        </w:rPr>
        <w:t>W</w:t>
      </w:r>
      <w:r w:rsidRPr="006A6ED9">
        <w:rPr>
          <w:rFonts w:ascii="Georgia" w:hAnsi="Georgia" w:cs="Bookman Old Style"/>
          <w:highlight w:val="yellow"/>
        </w:rPr>
        <w:t>estern art music</w:t>
      </w:r>
      <w:r>
        <w:rPr>
          <w:rFonts w:ascii="Georgia" w:hAnsi="Georgia" w:cs="Bookman Old Style"/>
          <w:highlight w:val="yellow"/>
        </w:rPr>
        <w:t>—the symphony, string quartet, concerto, song, and opera—</w:t>
      </w:r>
      <w:r w:rsidRPr="006A6ED9">
        <w:rPr>
          <w:rFonts w:ascii="Georgia" w:hAnsi="Georgia" w:cs="Bookman Old Style"/>
          <w:highlight w:val="yellow"/>
        </w:rPr>
        <w:t xml:space="preserve">has served as a powerful means of asserting educational attainment, social status, and political </w:t>
      </w:r>
      <w:r>
        <w:rPr>
          <w:rFonts w:ascii="Georgia" w:hAnsi="Georgia" w:cs="Bookman Old Style"/>
          <w:highlight w:val="yellow"/>
        </w:rPr>
        <w:t xml:space="preserve">hegemony.  </w:t>
      </w:r>
      <w:r w:rsidRPr="006A6ED9">
        <w:rPr>
          <w:rFonts w:ascii="Georgia" w:hAnsi="Georgia" w:cs="Bookman Old Style"/>
          <w:highlight w:val="yellow"/>
        </w:rPr>
        <w:t xml:space="preserve">European-North American art music is studied </w:t>
      </w:r>
      <w:r w:rsidRPr="006A6ED9">
        <w:rPr>
          <w:rFonts w:ascii="Georgia" w:hAnsi="Georgia" w:cs="Arial"/>
          <w:color w:val="303031"/>
          <w:highlight w:val="yellow"/>
          <w:lang w:val="en"/>
        </w:rPr>
        <w:t xml:space="preserve">from the perspective of the way it has been influenced and in turn influenced religion, politics, economics, and other social issues. </w:t>
      </w:r>
    </w:p>
    <w:p w:rsidR="00B95B39" w:rsidRPr="008F5539" w:rsidRDefault="00B95B39" w:rsidP="00B95B39">
      <w:pPr>
        <w:tabs>
          <w:tab w:val="left" w:pos="450"/>
          <w:tab w:val="left" w:pos="1260"/>
        </w:tabs>
        <w:rPr>
          <w:rFonts w:ascii="Georgia" w:hAnsi="Georgia" w:cs="Bookman Old Style"/>
        </w:rPr>
      </w:pPr>
    </w:p>
    <w:p w:rsidR="00B95B39" w:rsidRPr="00F945C7" w:rsidRDefault="00B95B39" w:rsidP="00B95B39">
      <w:pPr>
        <w:jc w:val="center"/>
        <w:rPr>
          <w:rFonts w:ascii="Georgia" w:hAnsi="Georgia"/>
          <w:b/>
          <w:caps/>
          <w:highlight w:val="yellow"/>
        </w:rPr>
      </w:pPr>
      <w:r w:rsidRPr="00F945C7">
        <w:rPr>
          <w:rFonts w:ascii="Georgia" w:hAnsi="Georgia"/>
          <w:b/>
          <w:caps/>
          <w:highlight w:val="yellow"/>
        </w:rPr>
        <w:t>How music 346 and General education relate</w:t>
      </w:r>
    </w:p>
    <w:p w:rsidR="00B95B39" w:rsidRPr="00F945C7" w:rsidRDefault="00B95B39" w:rsidP="00B95B39">
      <w:pPr>
        <w:jc w:val="center"/>
        <w:rPr>
          <w:rFonts w:ascii="Georgia" w:hAnsi="Georgia"/>
          <w:b/>
          <w:highlight w:val="yellow"/>
        </w:rPr>
      </w:pPr>
      <w:r w:rsidRPr="00F945C7">
        <w:rPr>
          <w:rFonts w:ascii="Georgia" w:hAnsi="Georgia"/>
          <w:b/>
          <w:highlight w:val="yellow"/>
        </w:rPr>
        <w:t>(</w:t>
      </w:r>
      <w:hyperlink r:id="rId12" w:history="1">
        <w:r w:rsidRPr="00F945C7">
          <w:rPr>
            <w:rStyle w:val="Hyperlink"/>
            <w:rFonts w:ascii="Georgia" w:hAnsi="Georgia" w:cs="Palatino"/>
            <w:b/>
            <w:highlight w:val="yellow"/>
          </w:rPr>
          <w:t>http://</w:t>
        </w:r>
        <w:proofErr w:type="spellStart"/>
        <w:r w:rsidRPr="00F945C7">
          <w:rPr>
            <w:rStyle w:val="Hyperlink"/>
            <w:rFonts w:ascii="Georgia" w:hAnsi="Georgia" w:cs="Palatino"/>
            <w:b/>
            <w:highlight w:val="yellow"/>
          </w:rPr>
          <w:t>www.missouristate.edu</w:t>
        </w:r>
        <w:proofErr w:type="spellEnd"/>
        <w:r w:rsidRPr="00F945C7">
          <w:rPr>
            <w:rStyle w:val="Hyperlink"/>
            <w:rFonts w:ascii="Georgia" w:hAnsi="Georgia" w:cs="Palatino"/>
            <w:b/>
            <w:highlight w:val="yellow"/>
          </w:rPr>
          <w:t>/</w:t>
        </w:r>
        <w:proofErr w:type="spellStart"/>
        <w:r w:rsidRPr="00F945C7">
          <w:rPr>
            <w:rStyle w:val="Hyperlink"/>
            <w:rFonts w:ascii="Georgia" w:hAnsi="Georgia" w:cs="Palatino"/>
            <w:b/>
            <w:highlight w:val="yellow"/>
          </w:rPr>
          <w:t>GeneralEducation</w:t>
        </w:r>
        <w:proofErr w:type="spellEnd"/>
        <w:r w:rsidRPr="00F945C7">
          <w:rPr>
            <w:rStyle w:val="Hyperlink"/>
            <w:rFonts w:ascii="Georgia" w:hAnsi="Georgia" w:cs="Palatino"/>
            <w:b/>
            <w:highlight w:val="yellow"/>
          </w:rPr>
          <w:t>/</w:t>
        </w:r>
        <w:proofErr w:type="spellStart"/>
        <w:r w:rsidRPr="00F945C7">
          <w:rPr>
            <w:rStyle w:val="Hyperlink"/>
            <w:rFonts w:ascii="Georgia" w:hAnsi="Georgia" w:cs="Palatino"/>
            <w:b/>
            <w:highlight w:val="yellow"/>
          </w:rPr>
          <w:t>Goals_GenEd.htm</w:t>
        </w:r>
        <w:proofErr w:type="spellEnd"/>
      </w:hyperlink>
      <w:r w:rsidRPr="00F945C7">
        <w:rPr>
          <w:rFonts w:ascii="Georgia" w:hAnsi="Georgia"/>
          <w:b/>
          <w:highlight w:val="yellow"/>
        </w:rPr>
        <w:t>)</w:t>
      </w:r>
    </w:p>
    <w:p w:rsidR="00B95B39" w:rsidRPr="00F945C7" w:rsidRDefault="00B95B39" w:rsidP="00B95B39">
      <w:pPr>
        <w:rPr>
          <w:rFonts w:ascii="Georgia" w:hAnsi="Georgia"/>
          <w:highlight w:val="yellow"/>
        </w:rPr>
      </w:pPr>
    </w:p>
    <w:p w:rsidR="00B95B39" w:rsidRPr="00F945C7" w:rsidRDefault="00B95B39" w:rsidP="00B95B39">
      <w:pPr>
        <w:rPr>
          <w:rFonts w:ascii="Georgia" w:hAnsi="Georgia"/>
          <w:b/>
          <w:highlight w:val="yellow"/>
        </w:rPr>
      </w:pPr>
      <w:r w:rsidRPr="00F945C7">
        <w:rPr>
          <w:rStyle w:val="Strong"/>
          <w:rFonts w:ascii="Georgia" w:hAnsi="Georgia" w:cs="Arial"/>
          <w:color w:val="303031"/>
          <w:highlight w:val="yellow"/>
          <w:lang w:val="en"/>
        </w:rPr>
        <w:t>Goals for Learning in General Education</w:t>
      </w:r>
    </w:p>
    <w:p w:rsidR="00B95B39" w:rsidRPr="00F945C7" w:rsidRDefault="00B95B39" w:rsidP="00B95B39">
      <w:pPr>
        <w:rPr>
          <w:rFonts w:ascii="Georgia" w:hAnsi="Georgia"/>
          <w:highlight w:val="yellow"/>
        </w:rPr>
      </w:pPr>
    </w:p>
    <w:p w:rsidR="00B95B39" w:rsidRPr="00F945C7" w:rsidRDefault="00B95B39" w:rsidP="00B95B39">
      <w:pPr>
        <w:jc w:val="both"/>
        <w:rPr>
          <w:rFonts w:ascii="Georgia" w:hAnsi="Georgia"/>
          <w:highlight w:val="yellow"/>
        </w:rPr>
      </w:pPr>
      <w:r w:rsidRPr="00F945C7">
        <w:rPr>
          <w:rFonts w:ascii="Georgia" w:hAnsi="Georgia"/>
          <w:highlight w:val="yellow"/>
        </w:rPr>
        <w:t>GE (</w:t>
      </w:r>
      <w:r w:rsidRPr="00F945C7">
        <w:rPr>
          <w:rFonts w:ascii="Georgia" w:hAnsi="Georgia"/>
          <w:i/>
          <w:highlight w:val="yellow"/>
        </w:rPr>
        <w:t>henceforth abbreviated GE</w:t>
      </w:r>
      <w:r w:rsidRPr="00F945C7">
        <w:rPr>
          <w:rFonts w:ascii="Georgia" w:hAnsi="Georgia"/>
          <w:highlight w:val="yellow"/>
        </w:rPr>
        <w:t>) is that portion of the curriculum in which the University directly ad</w:t>
      </w:r>
      <w:r w:rsidRPr="00F945C7">
        <w:rPr>
          <w:rFonts w:ascii="Georgia" w:hAnsi="Georgia"/>
          <w:highlight w:val="yellow"/>
        </w:rPr>
        <w:softHyphen/>
        <w:t xml:space="preserve">dresses the knowledge, skills, habits, and dispositions of educated persons.  GE at Missouri State provides for learning that educated persons will use throughout their lives in their many roles and communities.  To prepare students for a lifetime of important choices, GE has several goals for learning listed in the </w:t>
      </w:r>
      <w:proofErr w:type="spellStart"/>
      <w:r w:rsidRPr="00F945C7">
        <w:rPr>
          <w:rFonts w:ascii="Georgia" w:hAnsi="Georgia"/>
          <w:highlight w:val="yellow"/>
        </w:rPr>
        <w:t>MSU</w:t>
      </w:r>
      <w:proofErr w:type="spellEnd"/>
      <w:r w:rsidRPr="00F945C7">
        <w:rPr>
          <w:rFonts w:ascii="Georgia" w:hAnsi="Georgia"/>
          <w:highlight w:val="yellow"/>
        </w:rPr>
        <w:t xml:space="preserve"> Undergraduate Catalog.  </w:t>
      </w:r>
      <w:proofErr w:type="spellStart"/>
      <w:proofErr w:type="gramStart"/>
      <w:r w:rsidRPr="00F945C7">
        <w:rPr>
          <w:rFonts w:ascii="Georgia" w:hAnsi="Georgia"/>
          <w:highlight w:val="yellow"/>
        </w:rPr>
        <w:t>MUS</w:t>
      </w:r>
      <w:proofErr w:type="spellEnd"/>
      <w:r w:rsidRPr="00F945C7">
        <w:rPr>
          <w:rFonts w:ascii="Georgia" w:hAnsi="Georgia"/>
          <w:highlight w:val="yellow"/>
        </w:rPr>
        <w:t xml:space="preserve"> 346 aligns</w:t>
      </w:r>
      <w:proofErr w:type="gramEnd"/>
      <w:r w:rsidRPr="00F945C7">
        <w:rPr>
          <w:rFonts w:ascii="Georgia" w:hAnsi="Georgia"/>
          <w:highlight w:val="yellow"/>
        </w:rPr>
        <w:t xml:space="preserve"> with the following learning goals.  </w:t>
      </w:r>
    </w:p>
    <w:p w:rsidR="00B95B39" w:rsidRPr="00F945C7" w:rsidRDefault="00B95B39" w:rsidP="00B95B39">
      <w:pPr>
        <w:jc w:val="both"/>
        <w:rPr>
          <w:rFonts w:ascii="Georgia" w:hAnsi="Georgia"/>
          <w:highlight w:val="yellow"/>
        </w:rPr>
      </w:pPr>
    </w:p>
    <w:p w:rsidR="00B95B39" w:rsidRPr="00F945C7" w:rsidRDefault="00B95B39" w:rsidP="00B95B39">
      <w:pPr>
        <w:rPr>
          <w:rFonts w:ascii="Georgia" w:hAnsi="Georgia"/>
          <w:highlight w:val="yellow"/>
        </w:rPr>
      </w:pPr>
      <w:r w:rsidRPr="00F945C7">
        <w:rPr>
          <w:rFonts w:ascii="Georgia" w:hAnsi="Georgia"/>
          <w:highlight w:val="yellow"/>
        </w:rPr>
        <w:t xml:space="preserve">(For full description of GE goals, see:  </w:t>
      </w:r>
      <w:hyperlink r:id="rId13" w:history="1">
        <w:r w:rsidRPr="00F945C7">
          <w:rPr>
            <w:rStyle w:val="Hyperlink"/>
            <w:rFonts w:ascii="Georgia" w:hAnsi="Georgia" w:cs="Palatino"/>
            <w:highlight w:val="yellow"/>
          </w:rPr>
          <w:t>http://www.missouristate.edu/GeneralEducation/Faculty_Senate_Approved_GenEd.htm</w:t>
        </w:r>
      </w:hyperlink>
      <w:r w:rsidRPr="00F945C7">
        <w:rPr>
          <w:rFonts w:ascii="Georgia" w:hAnsi="Georgia"/>
          <w:highlight w:val="yellow"/>
        </w:rPr>
        <w:t>.)</w:t>
      </w:r>
    </w:p>
    <w:p w:rsidR="00B95B39" w:rsidRPr="00F945C7" w:rsidRDefault="00B95B39" w:rsidP="00B95B39">
      <w:pPr>
        <w:rPr>
          <w:rFonts w:ascii="Georgia" w:hAnsi="Georgia"/>
          <w:highlight w:val="yellow"/>
        </w:rPr>
      </w:pPr>
    </w:p>
    <w:p w:rsidR="00B95B39" w:rsidRDefault="00B95B39" w:rsidP="00B95B39">
      <w:pPr>
        <w:jc w:val="both"/>
        <w:rPr>
          <w:rFonts w:ascii="Georgia" w:hAnsi="Georgia"/>
          <w:highlight w:val="yellow"/>
        </w:rPr>
      </w:pPr>
      <w:r w:rsidRPr="00F945C7">
        <w:rPr>
          <w:rFonts w:ascii="Georgia" w:hAnsi="Georgia"/>
          <w:b/>
          <w:highlight w:val="yellow"/>
        </w:rPr>
        <w:t>Knowledge and Understanding</w:t>
      </w:r>
      <w:r w:rsidRPr="00F945C7">
        <w:rPr>
          <w:rFonts w:ascii="Georgia" w:hAnsi="Georgia"/>
          <w:highlight w:val="yellow"/>
        </w:rPr>
        <w:t>:  Developing educated people requires intensive study in many areas of inquiry as well as interdisciplinary explorations.  The process involves different modes of scholarly dis</w:t>
      </w:r>
      <w:r w:rsidRPr="00F945C7">
        <w:rPr>
          <w:rFonts w:ascii="Georgia" w:hAnsi="Georgia"/>
          <w:highlight w:val="yellow"/>
        </w:rPr>
        <w:softHyphen/>
        <w:t>course and methods of inquiry that have evolved in various fields of study.  GE provides students with an opportunity to perceive ways of linking the various areas of inquiry; in this way they can make creative and responsible connections not only among all of their GE courses but also among major, minor, and elective courses as well as with co-curricular educational opportunities in the larger university commu</w:t>
      </w:r>
      <w:r w:rsidRPr="00F945C7">
        <w:rPr>
          <w:rFonts w:ascii="Georgia" w:hAnsi="Georgia"/>
          <w:highlight w:val="yellow"/>
        </w:rPr>
        <w:softHyphen/>
        <w:t xml:space="preserve">nity.  The categories listed below should not be regarded as separate from one another but as mutually-supporting areas of knowledge and understanding.  The course of study addressed in </w:t>
      </w:r>
      <w:proofErr w:type="spellStart"/>
      <w:r w:rsidRPr="00F945C7">
        <w:rPr>
          <w:rFonts w:ascii="Georgia" w:hAnsi="Georgia"/>
          <w:highlight w:val="yellow"/>
        </w:rPr>
        <w:t>MUS</w:t>
      </w:r>
      <w:proofErr w:type="spellEnd"/>
      <w:r w:rsidRPr="00F945C7">
        <w:rPr>
          <w:rFonts w:ascii="Georgia" w:hAnsi="Georgia"/>
          <w:highlight w:val="yellow"/>
        </w:rPr>
        <w:t xml:space="preserve"> 346 specifi</w:t>
      </w:r>
      <w:r w:rsidRPr="00F945C7">
        <w:rPr>
          <w:rFonts w:ascii="Georgia" w:hAnsi="Georgia"/>
          <w:highlight w:val="yellow"/>
        </w:rPr>
        <w:softHyphen/>
        <w:t xml:space="preserve">cally relates to the category of Understanding of Culture and Society.  </w:t>
      </w:r>
      <w:r>
        <w:rPr>
          <w:rFonts w:ascii="Georgia" w:hAnsi="Georgia"/>
          <w:highlight w:val="yellow"/>
        </w:rPr>
        <w:t>Those goals are provided below.</w:t>
      </w:r>
    </w:p>
    <w:p w:rsidR="00B95B39" w:rsidRPr="00F945C7" w:rsidRDefault="00B95B39" w:rsidP="00B95B39">
      <w:pPr>
        <w:jc w:val="both"/>
        <w:rPr>
          <w:rFonts w:ascii="Georgia" w:hAnsi="Georgia"/>
          <w:highlight w:val="yellow"/>
        </w:rPr>
      </w:pPr>
    </w:p>
    <w:p w:rsidR="00B95B39" w:rsidRPr="005C628C" w:rsidRDefault="00B95B39" w:rsidP="00B95B39">
      <w:pPr>
        <w:jc w:val="both"/>
        <w:rPr>
          <w:rFonts w:ascii="Georgia" w:hAnsi="Georgia"/>
        </w:rPr>
      </w:pPr>
      <w:r w:rsidRPr="005C628C">
        <w:rPr>
          <w:rFonts w:ascii="Georgia" w:hAnsi="Georgia"/>
          <w:b/>
          <w:highlight w:val="yellow"/>
        </w:rPr>
        <w:t>Understanding Culture and Society</w:t>
      </w:r>
      <w:r w:rsidRPr="005C628C">
        <w:rPr>
          <w:rFonts w:ascii="Georgia" w:hAnsi="Georgia"/>
          <w:highlight w:val="yellow"/>
        </w:rPr>
        <w:t xml:space="preserve">:  Informed choices require knowledge of what people have artistically achieved and imagined, both currently as well as historically.  Such choices also are tempered by knowledge of the social and cultural settings in which they </w:t>
      </w:r>
      <w:r>
        <w:rPr>
          <w:rFonts w:ascii="Georgia" w:hAnsi="Georgia"/>
          <w:highlight w:val="yellow"/>
        </w:rPr>
        <w:t xml:space="preserve">have been or are made.  </w:t>
      </w:r>
      <w:r w:rsidRPr="005C628C">
        <w:rPr>
          <w:rFonts w:ascii="Georgia" w:hAnsi="Georgia"/>
          <w:highlight w:val="yellow"/>
        </w:rPr>
        <w:t xml:space="preserve">Studying Western art music through the lens of culture and society leads students to </w:t>
      </w:r>
      <w:r>
        <w:rPr>
          <w:rFonts w:ascii="Georgia" w:hAnsi="Georgia"/>
          <w:highlight w:val="yellow"/>
        </w:rPr>
        <w:t>a greater appreciation</w:t>
      </w:r>
      <w:r w:rsidRPr="005C628C">
        <w:rPr>
          <w:rFonts w:ascii="Georgia" w:hAnsi="Georgia"/>
          <w:highlight w:val="yellow"/>
        </w:rPr>
        <w:t xml:space="preserve"> </w:t>
      </w:r>
      <w:r>
        <w:rPr>
          <w:rFonts w:ascii="Georgia" w:hAnsi="Georgia"/>
          <w:highlight w:val="yellow"/>
        </w:rPr>
        <w:t xml:space="preserve">of </w:t>
      </w:r>
      <w:r w:rsidRPr="005C628C">
        <w:rPr>
          <w:rFonts w:ascii="Georgia" w:hAnsi="Georgia"/>
          <w:highlight w:val="yellow"/>
        </w:rPr>
        <w:t>the following.</w:t>
      </w:r>
    </w:p>
    <w:p w:rsidR="00B95B39" w:rsidRDefault="00B95B39" w:rsidP="00B95B39">
      <w:pPr>
        <w:jc w:val="both"/>
        <w:rPr>
          <w:rFonts w:ascii="Georgia" w:hAnsi="Georgia"/>
          <w:highlight w:val="yellow"/>
        </w:rPr>
      </w:pPr>
    </w:p>
    <w:p w:rsidR="00B95B39" w:rsidRDefault="00B95B39" w:rsidP="00B95B39">
      <w:pPr>
        <w:jc w:val="both"/>
        <w:rPr>
          <w:rFonts w:ascii="Georgia" w:hAnsi="Georgia"/>
          <w:highlight w:val="yellow"/>
        </w:rPr>
      </w:pPr>
      <w:r>
        <w:rPr>
          <w:rFonts w:ascii="Georgia" w:hAnsi="Georgia"/>
          <w:highlight w:val="yellow"/>
        </w:rPr>
        <w:t>Knowledge of the many expressions of culture including:</w:t>
      </w:r>
    </w:p>
    <w:p w:rsidR="00B95B39" w:rsidRPr="00F945C7" w:rsidRDefault="00B95B39" w:rsidP="00B95B39">
      <w:pPr>
        <w:rPr>
          <w:rFonts w:ascii="Georgia" w:hAnsi="Georgia"/>
          <w:highlight w:val="yellow"/>
        </w:rPr>
      </w:pPr>
    </w:p>
    <w:p w:rsidR="00B95B39" w:rsidRPr="00F945C7" w:rsidRDefault="00B95B39" w:rsidP="00B95B39">
      <w:pPr>
        <w:pStyle w:val="ListParagraph"/>
        <w:numPr>
          <w:ilvl w:val="0"/>
          <w:numId w:val="11"/>
        </w:numPr>
        <w:ind w:left="648"/>
        <w:jc w:val="both"/>
        <w:rPr>
          <w:rFonts w:ascii="Georgia" w:hAnsi="Georgia"/>
          <w:highlight w:val="yellow"/>
        </w:rPr>
      </w:pPr>
      <w:r>
        <w:rPr>
          <w:rFonts w:ascii="Georgia" w:hAnsi="Georgia"/>
          <w:highlight w:val="yellow"/>
        </w:rPr>
        <w:lastRenderedPageBreak/>
        <w:t>An u</w:t>
      </w:r>
      <w:r w:rsidRPr="00F945C7">
        <w:rPr>
          <w:rFonts w:ascii="Georgia" w:hAnsi="Georgia"/>
          <w:highlight w:val="yellow"/>
        </w:rPr>
        <w:t>nderstanding of the unique shared ways of thinking, believing, and acting, developed by a people who live together over a long period of time</w:t>
      </w:r>
    </w:p>
    <w:p w:rsidR="00B95B39" w:rsidRPr="00F945C7" w:rsidRDefault="00B95B39" w:rsidP="00B95B39">
      <w:pPr>
        <w:pStyle w:val="ListParagraph"/>
        <w:numPr>
          <w:ilvl w:val="0"/>
          <w:numId w:val="11"/>
        </w:numPr>
        <w:ind w:left="648"/>
        <w:jc w:val="both"/>
        <w:rPr>
          <w:rFonts w:ascii="Georgia" w:hAnsi="Georgia"/>
          <w:highlight w:val="yellow"/>
        </w:rPr>
      </w:pPr>
      <w:r>
        <w:rPr>
          <w:rFonts w:ascii="Georgia" w:hAnsi="Georgia"/>
          <w:highlight w:val="yellow"/>
        </w:rPr>
        <w:t>An a</w:t>
      </w:r>
      <w:r w:rsidRPr="00F945C7">
        <w:rPr>
          <w:rFonts w:ascii="Georgia" w:hAnsi="Georgia"/>
          <w:highlight w:val="yellow"/>
        </w:rPr>
        <w:t>bility to conceptualize and trace the influences of community, institutions, and other constructions such as class, gender, and race</w:t>
      </w:r>
    </w:p>
    <w:p w:rsidR="00B95B39" w:rsidRPr="00F945C7" w:rsidRDefault="00B95B39" w:rsidP="00B95B39">
      <w:pPr>
        <w:pStyle w:val="ListParagraph"/>
        <w:numPr>
          <w:ilvl w:val="0"/>
          <w:numId w:val="11"/>
        </w:numPr>
        <w:ind w:left="648"/>
        <w:jc w:val="both"/>
        <w:rPr>
          <w:rFonts w:ascii="Georgia" w:hAnsi="Georgia"/>
          <w:highlight w:val="yellow"/>
        </w:rPr>
      </w:pPr>
      <w:r>
        <w:rPr>
          <w:rFonts w:ascii="Georgia" w:hAnsi="Georgia"/>
          <w:highlight w:val="yellow"/>
        </w:rPr>
        <w:t>A f</w:t>
      </w:r>
      <w:r w:rsidRPr="00F945C7">
        <w:rPr>
          <w:rFonts w:ascii="Georgia" w:hAnsi="Georgia"/>
          <w:highlight w:val="yellow"/>
        </w:rPr>
        <w:t>amiliarity with the ways in which culture is expressed artistically, through literature, perfor</w:t>
      </w:r>
      <w:r w:rsidRPr="00F945C7">
        <w:rPr>
          <w:rFonts w:ascii="Georgia" w:hAnsi="Georgia"/>
          <w:highlight w:val="yellow"/>
        </w:rPr>
        <w:softHyphen/>
        <w:t>mance, and artifact</w:t>
      </w:r>
    </w:p>
    <w:p w:rsidR="00B95B39" w:rsidRPr="00F945C7" w:rsidRDefault="00B95B39" w:rsidP="00B95B39">
      <w:pPr>
        <w:pStyle w:val="ListParagraph"/>
        <w:numPr>
          <w:ilvl w:val="0"/>
          <w:numId w:val="11"/>
        </w:numPr>
        <w:ind w:left="648"/>
        <w:jc w:val="both"/>
        <w:rPr>
          <w:rFonts w:ascii="Georgia" w:hAnsi="Georgia"/>
          <w:highlight w:val="yellow"/>
        </w:rPr>
      </w:pPr>
      <w:r w:rsidRPr="00F945C7">
        <w:rPr>
          <w:rFonts w:ascii="Georgia" w:hAnsi="Georgia"/>
          <w:highlight w:val="yellow"/>
        </w:rPr>
        <w:t>A</w:t>
      </w:r>
      <w:r>
        <w:rPr>
          <w:rFonts w:ascii="Georgia" w:hAnsi="Georgia"/>
          <w:highlight w:val="yellow"/>
        </w:rPr>
        <w:t>n a</w:t>
      </w:r>
      <w:r w:rsidRPr="00F945C7">
        <w:rPr>
          <w:rFonts w:ascii="Georgia" w:hAnsi="Georgia"/>
          <w:highlight w:val="yellow"/>
        </w:rPr>
        <w:t>wareness of and appreciation for the ways in which culture and society influence and are influenced by work and leisure</w:t>
      </w:r>
    </w:p>
    <w:p w:rsidR="00B95B39" w:rsidRPr="00F945C7" w:rsidRDefault="00B95B39" w:rsidP="00B95B39">
      <w:pPr>
        <w:rPr>
          <w:rFonts w:ascii="Georgia" w:hAnsi="Georgia"/>
          <w:highlight w:val="yellow"/>
        </w:rPr>
      </w:pPr>
    </w:p>
    <w:p w:rsidR="00B95B39" w:rsidRPr="00F945C7" w:rsidRDefault="00B95B39" w:rsidP="00B95B39">
      <w:pPr>
        <w:jc w:val="both"/>
        <w:rPr>
          <w:rFonts w:ascii="Georgia" w:hAnsi="Georgia"/>
          <w:highlight w:val="yellow"/>
        </w:rPr>
      </w:pPr>
      <w:r w:rsidRPr="00F945C7">
        <w:rPr>
          <w:rFonts w:ascii="Georgia" w:hAnsi="Georgia"/>
          <w:highlight w:val="yellow"/>
        </w:rPr>
        <w:t xml:space="preserve">2.  Understanding the sources and expression of diverse values that existed and continue to exist within the geographical areas of the world that relate to </w:t>
      </w:r>
      <w:proofErr w:type="spellStart"/>
      <w:r w:rsidRPr="00F945C7">
        <w:rPr>
          <w:rFonts w:ascii="Georgia" w:hAnsi="Georgia"/>
          <w:highlight w:val="yellow"/>
        </w:rPr>
        <w:t>MUS</w:t>
      </w:r>
      <w:proofErr w:type="spellEnd"/>
      <w:r w:rsidRPr="00F945C7">
        <w:rPr>
          <w:rFonts w:ascii="Georgia" w:hAnsi="Georgia"/>
          <w:highlight w:val="yellow"/>
        </w:rPr>
        <w:t xml:space="preserve"> 346.  Such include ethical, religious, aesthetic, po</w:t>
      </w:r>
      <w:r w:rsidRPr="00F945C7">
        <w:rPr>
          <w:rFonts w:ascii="Georgia" w:hAnsi="Georgia"/>
          <w:highlight w:val="yellow"/>
        </w:rPr>
        <w:softHyphen/>
        <w:t>litical, and economic values as well as social and cultural priorities</w:t>
      </w:r>
    </w:p>
    <w:p w:rsidR="00B95B39" w:rsidRPr="00F945C7" w:rsidRDefault="00B95B39" w:rsidP="00B95B39">
      <w:pPr>
        <w:jc w:val="both"/>
        <w:rPr>
          <w:rFonts w:ascii="Georgia" w:hAnsi="Georgia"/>
          <w:highlight w:val="yellow"/>
        </w:rPr>
      </w:pPr>
    </w:p>
    <w:p w:rsidR="00B95B39" w:rsidRPr="00F945C7" w:rsidRDefault="00B95B39" w:rsidP="00B95B39">
      <w:pPr>
        <w:jc w:val="both"/>
        <w:rPr>
          <w:rFonts w:ascii="Georgia" w:hAnsi="Georgia"/>
          <w:highlight w:val="yellow"/>
        </w:rPr>
      </w:pPr>
      <w:r w:rsidRPr="00F945C7">
        <w:rPr>
          <w:rFonts w:ascii="Georgia" w:hAnsi="Georgia"/>
          <w:highlight w:val="yellow"/>
        </w:rPr>
        <w:t>3.  Ability to trace the impact of technology on societies and cultures for diverse audiences</w:t>
      </w:r>
    </w:p>
    <w:p w:rsidR="00B95B39" w:rsidRPr="00F945C7" w:rsidRDefault="00B95B39" w:rsidP="00B95B39">
      <w:pPr>
        <w:jc w:val="both"/>
        <w:rPr>
          <w:rFonts w:ascii="Georgia" w:hAnsi="Georgia"/>
          <w:highlight w:val="yellow"/>
        </w:rPr>
      </w:pPr>
    </w:p>
    <w:p w:rsidR="00B95B39" w:rsidRPr="00F945C7" w:rsidRDefault="00B95B39" w:rsidP="00B95B39">
      <w:pPr>
        <w:jc w:val="both"/>
        <w:rPr>
          <w:rFonts w:ascii="Georgia" w:hAnsi="Georgia"/>
          <w:highlight w:val="yellow"/>
        </w:rPr>
      </w:pPr>
      <w:r w:rsidRPr="00F945C7">
        <w:rPr>
          <w:rFonts w:ascii="Georgia" w:hAnsi="Georgia"/>
          <w:highlight w:val="yellow"/>
        </w:rPr>
        <w:t>4.  Understanding the ways human choices affect communities, from local to global, and responsibilities of individuals to assume the duties of citizenship</w:t>
      </w:r>
    </w:p>
    <w:p w:rsidR="00B95B39" w:rsidRPr="00F945C7" w:rsidRDefault="00B95B39" w:rsidP="00B95B39">
      <w:pPr>
        <w:jc w:val="both"/>
        <w:rPr>
          <w:rFonts w:ascii="Georgia" w:hAnsi="Georgia"/>
          <w:highlight w:val="yellow"/>
        </w:rPr>
      </w:pPr>
    </w:p>
    <w:p w:rsidR="00B95B39" w:rsidRPr="00F945C7" w:rsidRDefault="00B95B39" w:rsidP="00B95B39">
      <w:pPr>
        <w:jc w:val="both"/>
        <w:rPr>
          <w:rFonts w:ascii="Georgia" w:hAnsi="Georgia"/>
          <w:highlight w:val="yellow"/>
        </w:rPr>
      </w:pPr>
      <w:r w:rsidRPr="00F945C7">
        <w:rPr>
          <w:rFonts w:ascii="Georgia" w:hAnsi="Georgia"/>
          <w:highlight w:val="yellow"/>
        </w:rPr>
        <w:t>5.  Understanding the role of governmental regulation and of legal requirements, political processes, and financial and economic influences on decisions of individuals and society</w:t>
      </w:r>
    </w:p>
    <w:p w:rsidR="00B95B39" w:rsidRPr="00F945C7" w:rsidRDefault="00B95B39" w:rsidP="00B95B39">
      <w:pPr>
        <w:jc w:val="both"/>
        <w:rPr>
          <w:rFonts w:ascii="Georgia" w:hAnsi="Georgia"/>
          <w:highlight w:val="yellow"/>
        </w:rPr>
      </w:pPr>
    </w:p>
    <w:p w:rsidR="00B95B39" w:rsidRPr="00F945C7" w:rsidRDefault="00B95B39" w:rsidP="00B95B39">
      <w:pPr>
        <w:pBdr>
          <w:top w:val="single" w:sz="12" w:space="0" w:color="auto"/>
        </w:pBdr>
        <w:tabs>
          <w:tab w:val="left" w:pos="450"/>
          <w:tab w:val="left" w:pos="1260"/>
        </w:tabs>
        <w:rPr>
          <w:rFonts w:ascii="Georgia" w:hAnsi="Georgia" w:cs="Bookman Old Style"/>
          <w:highlight w:val="yellow"/>
        </w:rPr>
      </w:pPr>
    </w:p>
    <w:p w:rsidR="00B95B39" w:rsidRPr="00F945C7" w:rsidRDefault="00B95B39" w:rsidP="00B95B39">
      <w:pPr>
        <w:jc w:val="both"/>
        <w:rPr>
          <w:rFonts w:ascii="Georgia" w:hAnsi="Georgia" w:cs="Bookman Old Style"/>
          <w:b/>
          <w:bCs/>
          <w:highlight w:val="yellow"/>
        </w:rPr>
      </w:pPr>
      <w:proofErr w:type="spellStart"/>
      <w:r w:rsidRPr="00F945C7">
        <w:rPr>
          <w:rFonts w:ascii="Georgia" w:hAnsi="Georgia" w:cs="Bookman Old Style"/>
          <w:b/>
          <w:bCs/>
          <w:highlight w:val="yellow"/>
        </w:rPr>
        <w:t>MUS</w:t>
      </w:r>
      <w:proofErr w:type="spellEnd"/>
      <w:r w:rsidRPr="00F945C7">
        <w:rPr>
          <w:rFonts w:ascii="Georgia" w:hAnsi="Georgia" w:cs="Bookman Old Style"/>
          <w:b/>
          <w:bCs/>
          <w:highlight w:val="yellow"/>
        </w:rPr>
        <w:t xml:space="preserve"> 346 COURSE OBJECTIVES and GE INTERSECTIONS:</w:t>
      </w:r>
    </w:p>
    <w:p w:rsidR="00B95B39" w:rsidRPr="00F945C7" w:rsidRDefault="00B95B39" w:rsidP="00B95B39">
      <w:pPr>
        <w:jc w:val="both"/>
        <w:rPr>
          <w:rFonts w:ascii="Georgia" w:hAnsi="Georgia" w:cs="Bookman Old Style"/>
          <w:sz w:val="16"/>
          <w:szCs w:val="16"/>
          <w:highlight w:val="yellow"/>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The principal objective of this class is to promote an increased understanding of music from approxi</w:t>
      </w:r>
      <w:r w:rsidRPr="00F945C7">
        <w:rPr>
          <w:rFonts w:ascii="Georgia" w:hAnsi="Georgia" w:cs="Bookman Old Style"/>
          <w:highlight w:val="yellow"/>
        </w:rPr>
        <w:softHyphen/>
        <w:t>mately 1750 to the present; the means by which this music has unfolded in an historical sense; and the ways in which culture and society have played a central role in that development.  European-American art music from 1750 to the present is studied from the perspective of how music has influenced and in turn influenced religion, politics, economics, and other social concerns.</w:t>
      </w:r>
    </w:p>
    <w:p w:rsidR="00B95B39" w:rsidRPr="00F945C7" w:rsidRDefault="00B95B39" w:rsidP="00B95B39">
      <w:pPr>
        <w:jc w:val="both"/>
        <w:rPr>
          <w:rFonts w:ascii="Georgia" w:hAnsi="Georgia" w:cs="Bookman Old Style"/>
          <w:sz w:val="16"/>
          <w:szCs w:val="16"/>
          <w:highlight w:val="yellow"/>
        </w:rPr>
      </w:pPr>
    </w:p>
    <w:p w:rsidR="00B95B39" w:rsidRPr="008F5539" w:rsidRDefault="00B95B39" w:rsidP="00B95B39">
      <w:pPr>
        <w:jc w:val="both"/>
        <w:rPr>
          <w:rFonts w:ascii="Georgia" w:hAnsi="Georgia" w:cs="Bookman Old Style"/>
        </w:rPr>
      </w:pPr>
      <w:r w:rsidRPr="00F945C7">
        <w:rPr>
          <w:rFonts w:ascii="Georgia" w:hAnsi="Georgia" w:cs="Bookman Old Style"/>
          <w:highlight w:val="yellow"/>
        </w:rPr>
        <w:t>One important outcome of the study of music from this perspective is the realization that music does not exist in a vacuum.  Music is not necessarily the unessential adornment—the first thing to be cut from a public school program or the escapist art form we turn to with iPods and car radios when we simply want to shut out the hum-drum world.  Art does not necessarily exist merely for art’s sake as we are often led to believe.  What art is—and music is an art—is an important part of the human experience.  If we are a uniquely art-making species, as anthropologists have insisted we are, it is at least partly because art and music mirror who we are, what we think, what we imagine, and how we express.  It is hoped that this study shall lead students to experience Western art music in a creatively more integrated and all-inclusive manner.</w:t>
      </w:r>
    </w:p>
    <w:p w:rsidR="00B95B39" w:rsidRPr="004514BD" w:rsidRDefault="00B95B39" w:rsidP="00B95B39">
      <w:pPr>
        <w:jc w:val="both"/>
        <w:rPr>
          <w:rFonts w:ascii="Georgia" w:hAnsi="Georgia" w:cs="Bookman Old Style"/>
          <w:sz w:val="16"/>
          <w:szCs w:val="16"/>
        </w:rPr>
      </w:pPr>
    </w:p>
    <w:p w:rsidR="00B95B39" w:rsidRPr="00F945C7" w:rsidRDefault="00B95B39" w:rsidP="00B95B39">
      <w:pPr>
        <w:jc w:val="both"/>
        <w:rPr>
          <w:rFonts w:ascii="Georgia" w:hAnsi="Georgia" w:cs="Bookman Old Style"/>
          <w:highlight w:val="yellow"/>
        </w:rPr>
      </w:pPr>
      <w:proofErr w:type="spellStart"/>
      <w:r w:rsidRPr="00F945C7">
        <w:rPr>
          <w:rFonts w:ascii="Georgia" w:hAnsi="Georgia" w:cs="Bookman Old Style"/>
          <w:highlight w:val="yellow"/>
        </w:rPr>
        <w:t>MUS</w:t>
      </w:r>
      <w:proofErr w:type="spellEnd"/>
      <w:r w:rsidRPr="00F945C7">
        <w:rPr>
          <w:rFonts w:ascii="Georgia" w:hAnsi="Georgia" w:cs="Bookman Old Style"/>
          <w:highlight w:val="yellow"/>
        </w:rPr>
        <w:t xml:space="preserve"> 346 COURSE AIMS AND THEIR RELATIONSHIP TO GENERAL EDUCATION:</w:t>
      </w:r>
    </w:p>
    <w:p w:rsidR="00B95B39" w:rsidRPr="00F945C7" w:rsidRDefault="00B95B39" w:rsidP="00B95B39">
      <w:pPr>
        <w:jc w:val="both"/>
        <w:rPr>
          <w:rFonts w:ascii="Georgia" w:hAnsi="Georgia" w:cs="Bookman Old Style"/>
          <w:sz w:val="16"/>
          <w:szCs w:val="16"/>
          <w:highlight w:val="yellow"/>
        </w:rPr>
      </w:pPr>
    </w:p>
    <w:p w:rsidR="00B95B39" w:rsidRPr="00F971E2" w:rsidRDefault="00B95B39" w:rsidP="00B95B39">
      <w:pPr>
        <w:jc w:val="both"/>
        <w:rPr>
          <w:rFonts w:ascii="Georgia" w:hAnsi="Georgia" w:cs="Bookman Old Style"/>
          <w:highlight w:val="yellow"/>
        </w:rPr>
      </w:pPr>
      <w:r w:rsidRPr="00F971E2">
        <w:rPr>
          <w:rFonts w:ascii="Georgia" w:hAnsi="Georgia" w:cs="Bookman Old Style"/>
          <w:highlight w:val="yellow"/>
        </w:rPr>
        <w:t>1.  To expose students to a representative body of artistically and historically significant musical compositions from 1750 to the present.</w:t>
      </w:r>
    </w:p>
    <w:p w:rsidR="00B95B39" w:rsidRPr="00F971E2" w:rsidRDefault="00B95B39" w:rsidP="00B95B39">
      <w:pPr>
        <w:jc w:val="both"/>
        <w:rPr>
          <w:rFonts w:ascii="Georgia" w:hAnsi="Georgia" w:cs="Bookman Old Style"/>
          <w:highlight w:val="yellow"/>
        </w:rPr>
      </w:pPr>
    </w:p>
    <w:p w:rsidR="00B95B39" w:rsidRPr="00541391" w:rsidRDefault="00B95B39" w:rsidP="00B95B39">
      <w:pPr>
        <w:ind w:left="288"/>
        <w:jc w:val="both"/>
        <w:rPr>
          <w:rFonts w:ascii="Georgia" w:hAnsi="Georgia" w:cs="Bookman Old Style"/>
        </w:rPr>
      </w:pPr>
      <w:r w:rsidRPr="00F971E2">
        <w:rPr>
          <w:rFonts w:ascii="Georgia" w:hAnsi="Georgia" w:cs="Bookman Old Style"/>
          <w:highlight w:val="yellow"/>
        </w:rPr>
        <w:t>GE Aspect:  The purpose here is not to superficially get to know a body of representative musical works.  Rather</w:t>
      </w:r>
      <w:r w:rsidRPr="00D75738">
        <w:rPr>
          <w:rFonts w:ascii="Georgia" w:hAnsi="Georgia" w:cs="Bookman Old Style"/>
          <w:highlight w:val="yellow"/>
        </w:rPr>
        <w:t>, our method will be to use approximately 35 different musical compositions as the lens by which we gain a more complete understanding into human problem solving and creative inquiry while probing into the art of musical composition.  At bottom, music is an act of creative problem solving enacted by humans.  Through class lectures and discussion, but above all the systematic study of the musical works detailed on the List of Required Listening (see class Blackboard for additional details) and the three quizzes that measure success with this essential General Education goal, students will be able to plot their own success as it relates to understanding music from the standpoint of human problem solving and creative inquiry.  (GE Goal Part I, A and B. 3)</w:t>
      </w:r>
      <w:r w:rsidRPr="00541391">
        <w:rPr>
          <w:rFonts w:ascii="Georgia" w:hAnsi="Georgia" w:cs="Bookman Old Style"/>
        </w:rPr>
        <w:t xml:space="preserve"> </w:t>
      </w:r>
    </w:p>
    <w:p w:rsidR="00B95B39" w:rsidRPr="00541391" w:rsidRDefault="00B95B39" w:rsidP="00B95B39">
      <w:pPr>
        <w:jc w:val="both"/>
        <w:rPr>
          <w:rFonts w:ascii="Georgia" w:hAnsi="Georgia" w:cs="Bookman Old Style"/>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 xml:space="preserve">2.  </w:t>
      </w:r>
      <w:proofErr w:type="gramStart"/>
      <w:r w:rsidRPr="00F945C7">
        <w:rPr>
          <w:rFonts w:ascii="Georgia" w:hAnsi="Georgia" w:cs="Bookman Old Style"/>
          <w:highlight w:val="yellow"/>
        </w:rPr>
        <w:t>To</w:t>
      </w:r>
      <w:proofErr w:type="gramEnd"/>
      <w:r w:rsidRPr="00F945C7">
        <w:rPr>
          <w:rFonts w:ascii="Georgia" w:hAnsi="Georgia" w:cs="Bookman Old Style"/>
          <w:highlight w:val="yellow"/>
        </w:rPr>
        <w:t xml:space="preserve"> place the musical practices of Western art music from 1750 to the present within appropriate his</w:t>
      </w:r>
      <w:r w:rsidRPr="00F945C7">
        <w:rPr>
          <w:rFonts w:ascii="Georgia" w:hAnsi="Georgia" w:cs="Bookman Old Style"/>
          <w:highlight w:val="yellow"/>
        </w:rPr>
        <w:softHyphen/>
        <w:t>torical contexts and to examine those contexts as reflections of cultural and social practices.</w:t>
      </w:r>
    </w:p>
    <w:p w:rsidR="00B95B39" w:rsidRPr="00F945C7" w:rsidRDefault="00B95B39" w:rsidP="00B95B39">
      <w:pPr>
        <w:jc w:val="both"/>
        <w:rPr>
          <w:rFonts w:ascii="Georgia" w:hAnsi="Georgia" w:cs="Bookman Old Style"/>
          <w:highlight w:val="yellow"/>
        </w:rPr>
      </w:pPr>
    </w:p>
    <w:p w:rsidR="00B95B39" w:rsidRPr="00F945C7" w:rsidRDefault="00B95B39" w:rsidP="00B95B39">
      <w:pPr>
        <w:ind w:left="288"/>
        <w:jc w:val="both"/>
        <w:rPr>
          <w:rFonts w:ascii="Georgia" w:hAnsi="Georgia" w:cs="Bookman Old Style"/>
          <w:highlight w:val="yellow"/>
        </w:rPr>
      </w:pPr>
      <w:r w:rsidRPr="00F945C7">
        <w:rPr>
          <w:rFonts w:ascii="Georgia" w:hAnsi="Georgia" w:cs="Bookman Old Style"/>
          <w:highlight w:val="yellow"/>
        </w:rPr>
        <w:t xml:space="preserve">GE Aspect:  This course objective informs an </w:t>
      </w:r>
      <w:r w:rsidRPr="00F945C7">
        <w:rPr>
          <w:rFonts w:ascii="Georgia" w:hAnsi="Georgia"/>
          <w:highlight w:val="yellow"/>
        </w:rPr>
        <w:t>understanding of the unique shared ways of thinking, be</w:t>
      </w:r>
      <w:r w:rsidRPr="00F945C7">
        <w:rPr>
          <w:rFonts w:ascii="Georgia" w:hAnsi="Georgia"/>
          <w:highlight w:val="yellow"/>
        </w:rPr>
        <w:softHyphen/>
        <w:t xml:space="preserve">lieving, and acting developed by people who have lived together over a long period of time.  The history </w:t>
      </w:r>
      <w:r w:rsidRPr="00F945C7">
        <w:rPr>
          <w:rFonts w:ascii="Georgia" w:hAnsi="Georgia"/>
          <w:highlight w:val="yellow"/>
        </w:rPr>
        <w:lastRenderedPageBreak/>
        <w:t xml:space="preserve">of music integrally relates to developments in technology, whether the invention of the printing press around 1440 or the rise of Internet technology such as streaming audio files.  Thus a sizable portion of </w:t>
      </w:r>
      <w:proofErr w:type="spellStart"/>
      <w:r w:rsidRPr="00F945C7">
        <w:rPr>
          <w:rFonts w:ascii="Georgia" w:hAnsi="Georgia"/>
          <w:highlight w:val="yellow"/>
        </w:rPr>
        <w:t>MUS</w:t>
      </w:r>
      <w:proofErr w:type="spellEnd"/>
      <w:r w:rsidRPr="00F945C7">
        <w:rPr>
          <w:rFonts w:ascii="Georgia" w:hAnsi="Georgia"/>
          <w:highlight w:val="yellow"/>
        </w:rPr>
        <w:t xml:space="preserve"> 346 will be devoted to tracing the often symbiotic relationship between music and technology and how both have impacted diverse societies and cultures.  Moreover, the cultural and social practices cited above more times than not overlap with political processes, as well as those stemming from eco</w:t>
      </w:r>
      <w:r w:rsidRPr="00F945C7">
        <w:rPr>
          <w:rFonts w:ascii="Georgia" w:hAnsi="Georgia"/>
          <w:highlight w:val="yellow"/>
        </w:rPr>
        <w:softHyphen/>
        <w:t>nomics.  All of this in turn influence</w:t>
      </w:r>
      <w:r>
        <w:rPr>
          <w:rFonts w:ascii="Georgia" w:hAnsi="Georgia"/>
          <w:highlight w:val="yellow"/>
        </w:rPr>
        <w:t>s</w:t>
      </w:r>
      <w:r w:rsidRPr="00F945C7">
        <w:rPr>
          <w:rFonts w:ascii="Georgia" w:hAnsi="Georgia"/>
          <w:highlight w:val="yellow"/>
        </w:rPr>
        <w:t xml:space="preserve"> the decisions of individuals and society. (GE Goal Part II B. </w:t>
      </w:r>
      <w:proofErr w:type="spellStart"/>
      <w:r w:rsidRPr="00F945C7">
        <w:rPr>
          <w:rFonts w:ascii="Georgia" w:hAnsi="Georgia"/>
          <w:highlight w:val="yellow"/>
        </w:rPr>
        <w:t>1a</w:t>
      </w:r>
      <w:proofErr w:type="spellEnd"/>
      <w:r w:rsidRPr="00F945C7">
        <w:rPr>
          <w:rFonts w:ascii="Georgia" w:hAnsi="Georgia"/>
          <w:highlight w:val="yellow"/>
        </w:rPr>
        <w:t>; B. 3; B. 5)</w:t>
      </w:r>
    </w:p>
    <w:p w:rsidR="00B95B39" w:rsidRPr="00F945C7" w:rsidRDefault="00B95B39" w:rsidP="00B95B39">
      <w:pPr>
        <w:jc w:val="both"/>
        <w:rPr>
          <w:rFonts w:ascii="Georgia" w:hAnsi="Georgia"/>
          <w:sz w:val="16"/>
          <w:szCs w:val="16"/>
          <w:highlight w:val="yellow"/>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3.  To identify the stylistic features of Western art music from 1750 to the present and the ways in which various compositional choices have given rise to musical traditions.</w:t>
      </w:r>
    </w:p>
    <w:p w:rsidR="00B95B39" w:rsidRPr="00F945C7" w:rsidRDefault="00B95B39" w:rsidP="00B95B39">
      <w:pPr>
        <w:jc w:val="both"/>
        <w:rPr>
          <w:rFonts w:ascii="Georgia" w:hAnsi="Georgia" w:cs="Bookman Old Style"/>
          <w:sz w:val="16"/>
          <w:szCs w:val="16"/>
          <w:highlight w:val="yellow"/>
        </w:rPr>
      </w:pPr>
    </w:p>
    <w:p w:rsidR="00B95B39" w:rsidRPr="00F945C7" w:rsidRDefault="00B95B39" w:rsidP="00B95B39">
      <w:pPr>
        <w:ind w:left="288"/>
        <w:jc w:val="both"/>
        <w:rPr>
          <w:rFonts w:ascii="Georgia" w:hAnsi="Georgia" w:cs="Bookman Old Style"/>
          <w:highlight w:val="yellow"/>
        </w:rPr>
      </w:pPr>
      <w:r w:rsidRPr="00F945C7">
        <w:rPr>
          <w:rFonts w:ascii="Georgia" w:hAnsi="Georgia" w:cs="Bookman Old Style"/>
          <w:highlight w:val="yellow"/>
        </w:rPr>
        <w:t xml:space="preserve">GE Aspect:  This course objective relates to the ways in which </w:t>
      </w:r>
      <w:r w:rsidRPr="00F945C7">
        <w:rPr>
          <w:rFonts w:ascii="Georgia" w:hAnsi="Georgia"/>
          <w:highlight w:val="yellow"/>
        </w:rPr>
        <w:t>culture is expressed artistically, through literature, performance, and artifact.  Musical style—whether that of the Classical period, nineteenth-century Romanticism, or the awe-inspiring eclecticism of the twentieth century and beyond—is the re</w:t>
      </w:r>
      <w:r w:rsidRPr="00F945C7">
        <w:rPr>
          <w:rFonts w:ascii="Georgia" w:hAnsi="Georgia"/>
          <w:highlight w:val="yellow"/>
        </w:rPr>
        <w:softHyphen/>
        <w:t xml:space="preserve">sult of artistic choices.  A central concern of this course is thus with the ways human choices impinge on communities. (GE Goal Part II B. </w:t>
      </w:r>
      <w:proofErr w:type="spellStart"/>
      <w:r w:rsidRPr="00F945C7">
        <w:rPr>
          <w:rFonts w:ascii="Georgia" w:hAnsi="Georgia"/>
          <w:highlight w:val="yellow"/>
        </w:rPr>
        <w:t>1c</w:t>
      </w:r>
      <w:proofErr w:type="spellEnd"/>
      <w:r w:rsidRPr="00F945C7">
        <w:rPr>
          <w:rFonts w:ascii="Georgia" w:hAnsi="Georgia"/>
          <w:highlight w:val="yellow"/>
        </w:rPr>
        <w:t>; B. 4)</w:t>
      </w:r>
    </w:p>
    <w:p w:rsidR="00B95B39" w:rsidRPr="00F945C7" w:rsidRDefault="00B95B39" w:rsidP="00B95B39">
      <w:pPr>
        <w:ind w:left="864"/>
        <w:jc w:val="both"/>
        <w:rPr>
          <w:rFonts w:ascii="Georgia" w:hAnsi="Georgia" w:cs="Bookman Old Style"/>
          <w:highlight w:val="yellow"/>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4.  To identify the analytical tools appropriate to an historical understanding of Western art music from 1750 to the present.  Analytical tools as they relate to music are the descriptive means that enable us to come to terms with the “nuts and bolts” of music; these include melody, rhythm, texture, timbre, dynam</w:t>
      </w:r>
      <w:r w:rsidRPr="00F945C7">
        <w:rPr>
          <w:rFonts w:ascii="Georgia" w:hAnsi="Georgia" w:cs="Bookman Old Style"/>
          <w:highlight w:val="yellow"/>
        </w:rPr>
        <w:softHyphen/>
        <w:t>ics, form, and expressive content (see first Blackboard handout under “Course Documents.”)</w:t>
      </w:r>
    </w:p>
    <w:p w:rsidR="00B95B39" w:rsidRPr="00F945C7" w:rsidRDefault="00B95B39" w:rsidP="00B95B39">
      <w:pPr>
        <w:jc w:val="both"/>
        <w:rPr>
          <w:rFonts w:ascii="Georgia" w:hAnsi="Georgia" w:cs="Bookman Old Style"/>
          <w:highlight w:val="yellow"/>
        </w:rPr>
      </w:pPr>
    </w:p>
    <w:p w:rsidR="00B95B39" w:rsidRPr="00F945C7" w:rsidRDefault="00B95B39" w:rsidP="00B95B39">
      <w:pPr>
        <w:ind w:left="288"/>
        <w:jc w:val="both"/>
        <w:rPr>
          <w:rFonts w:ascii="Georgia" w:hAnsi="Georgia" w:cs="Bookman Old Style"/>
          <w:highlight w:val="yellow"/>
        </w:rPr>
      </w:pPr>
      <w:r w:rsidRPr="00F945C7">
        <w:rPr>
          <w:rFonts w:ascii="Georgia" w:hAnsi="Georgia" w:cs="Bookman Old Style"/>
          <w:highlight w:val="yellow"/>
        </w:rPr>
        <w:t xml:space="preserve">GE Aspect: Analytical tools strengthen familiarity with the ways </w:t>
      </w:r>
      <w:r w:rsidRPr="00F945C7">
        <w:rPr>
          <w:rFonts w:ascii="Georgia" w:hAnsi="Georgia"/>
          <w:highlight w:val="yellow"/>
        </w:rPr>
        <w:t>in which culture is expressed artisti</w:t>
      </w:r>
      <w:r w:rsidRPr="00F945C7">
        <w:rPr>
          <w:rFonts w:ascii="Georgia" w:hAnsi="Georgia"/>
          <w:highlight w:val="yellow"/>
        </w:rPr>
        <w:softHyphen/>
        <w:t xml:space="preserve">cally, through literature, performance, and artifact.  Music is almost uniquely positioned to express all of these (literature, performance, and artifact) all at once.  (GE Goal Part II B </w:t>
      </w:r>
      <w:proofErr w:type="spellStart"/>
      <w:r w:rsidRPr="00F945C7">
        <w:rPr>
          <w:rFonts w:ascii="Georgia" w:hAnsi="Georgia"/>
          <w:highlight w:val="yellow"/>
        </w:rPr>
        <w:t>1c</w:t>
      </w:r>
      <w:proofErr w:type="spellEnd"/>
      <w:r w:rsidRPr="00F945C7">
        <w:rPr>
          <w:rFonts w:ascii="Georgia" w:hAnsi="Georgia"/>
          <w:highlight w:val="yellow"/>
        </w:rPr>
        <w:t>)</w:t>
      </w:r>
    </w:p>
    <w:p w:rsidR="00B95B39" w:rsidRPr="00F945C7" w:rsidRDefault="00B95B39" w:rsidP="00B95B39">
      <w:pPr>
        <w:jc w:val="both"/>
        <w:rPr>
          <w:rFonts w:ascii="Georgia" w:hAnsi="Georgia" w:cs="Bookman Old Style"/>
          <w:highlight w:val="yellow"/>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5.  Getting to know a number of representative musical works from the three major style periods we con</w:t>
      </w:r>
      <w:r w:rsidRPr="00F945C7">
        <w:rPr>
          <w:rFonts w:ascii="Georgia" w:hAnsi="Georgia" w:cs="Bookman Old Style"/>
          <w:highlight w:val="yellow"/>
        </w:rPr>
        <w:softHyphen/>
        <w:t>sider in this class.  These include the Classical (1750 to approximately 1810), nineteenth-century Roman</w:t>
      </w:r>
      <w:r w:rsidRPr="00F945C7">
        <w:rPr>
          <w:rFonts w:ascii="Georgia" w:hAnsi="Georgia" w:cs="Bookman Old Style"/>
          <w:highlight w:val="yellow"/>
        </w:rPr>
        <w:softHyphen/>
        <w:t>ticism, and from the twentieth century to the present.  Getting to know music from these three stylistic periods enables the student to gain insight into the various ways music mirrors artistic imagination.</w:t>
      </w:r>
    </w:p>
    <w:p w:rsidR="00B95B39" w:rsidRPr="00F945C7" w:rsidRDefault="00B95B39" w:rsidP="00B95B39">
      <w:pPr>
        <w:jc w:val="both"/>
        <w:rPr>
          <w:rFonts w:ascii="Georgia" w:hAnsi="Georgia" w:cs="Bookman Old Style"/>
          <w:highlight w:val="yellow"/>
        </w:rPr>
      </w:pPr>
    </w:p>
    <w:p w:rsidR="00B95B39" w:rsidRPr="00F945C7" w:rsidRDefault="00B95B39" w:rsidP="00B95B39">
      <w:pPr>
        <w:ind w:left="288"/>
        <w:jc w:val="both"/>
        <w:rPr>
          <w:rFonts w:ascii="Georgia" w:hAnsi="Georgia" w:cs="Bookman Old Style"/>
          <w:highlight w:val="yellow"/>
        </w:rPr>
      </w:pPr>
      <w:r w:rsidRPr="00F945C7">
        <w:rPr>
          <w:rFonts w:ascii="Georgia" w:hAnsi="Georgia" w:cs="Bookman Old Style"/>
          <w:highlight w:val="yellow"/>
        </w:rPr>
        <w:t xml:space="preserve">GE Aspect:  Examination of musical works as mirrors of imagination further strengthens ways </w:t>
      </w:r>
      <w:r w:rsidRPr="00F945C7">
        <w:rPr>
          <w:rFonts w:ascii="Georgia" w:hAnsi="Georgia"/>
          <w:highlight w:val="yellow"/>
        </w:rPr>
        <w:t>in which culture is expressed artistically, through literature, performance, and artifact.  Artistic expres</w:t>
      </w:r>
      <w:r w:rsidRPr="00F945C7">
        <w:rPr>
          <w:rFonts w:ascii="Georgia" w:hAnsi="Georgia"/>
          <w:highlight w:val="yellow"/>
        </w:rPr>
        <w:softHyphen/>
        <w:t xml:space="preserve">sion is an extension of the unique shared ways of thinking, believing, and acting, developed by a people who live together over a long period of time.  (GE Goal Part II B </w:t>
      </w:r>
      <w:proofErr w:type="spellStart"/>
      <w:r w:rsidRPr="00F945C7">
        <w:rPr>
          <w:rFonts w:ascii="Georgia" w:hAnsi="Georgia"/>
          <w:highlight w:val="yellow"/>
        </w:rPr>
        <w:t>1a</w:t>
      </w:r>
      <w:proofErr w:type="spellEnd"/>
      <w:r w:rsidRPr="00F945C7">
        <w:rPr>
          <w:rFonts w:ascii="Georgia" w:hAnsi="Georgia"/>
          <w:highlight w:val="yellow"/>
        </w:rPr>
        <w:t xml:space="preserve"> and B </w:t>
      </w:r>
      <w:proofErr w:type="spellStart"/>
      <w:r w:rsidRPr="00F945C7">
        <w:rPr>
          <w:rFonts w:ascii="Georgia" w:hAnsi="Georgia"/>
          <w:highlight w:val="yellow"/>
        </w:rPr>
        <w:t>1c</w:t>
      </w:r>
      <w:proofErr w:type="spellEnd"/>
      <w:r w:rsidRPr="00F945C7">
        <w:rPr>
          <w:rFonts w:ascii="Georgia" w:hAnsi="Georgia"/>
          <w:highlight w:val="yellow"/>
        </w:rPr>
        <w:t>)</w:t>
      </w:r>
    </w:p>
    <w:p w:rsidR="00B95B39" w:rsidRPr="00F945C7" w:rsidRDefault="00B95B39" w:rsidP="00B95B39">
      <w:pPr>
        <w:ind w:left="144"/>
        <w:jc w:val="both"/>
        <w:rPr>
          <w:rFonts w:ascii="Georgia" w:hAnsi="Georgia" w:cs="Bookman Old Style"/>
          <w:highlight w:val="yellow"/>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6.  To know “by ear” and “by eye” selected musical works from our three style periods, thereby enabling students to possess greater familiarity with a broader body of music literature.</w:t>
      </w:r>
    </w:p>
    <w:p w:rsidR="00B95B39" w:rsidRPr="00F945C7" w:rsidRDefault="00B95B39" w:rsidP="00B95B39">
      <w:pPr>
        <w:jc w:val="both"/>
        <w:rPr>
          <w:rFonts w:ascii="Georgia" w:hAnsi="Georgia" w:cs="Bookman Old Style"/>
          <w:highlight w:val="yellow"/>
        </w:rPr>
      </w:pPr>
    </w:p>
    <w:p w:rsidR="00B95B39" w:rsidRPr="00F945C7" w:rsidRDefault="00B95B39" w:rsidP="00B95B39">
      <w:pPr>
        <w:ind w:left="288"/>
        <w:jc w:val="both"/>
        <w:rPr>
          <w:rFonts w:ascii="Georgia" w:hAnsi="Georgia" w:cs="Bookman Old Style"/>
          <w:highlight w:val="yellow"/>
        </w:rPr>
      </w:pPr>
      <w:r w:rsidRPr="00F945C7">
        <w:rPr>
          <w:rFonts w:ascii="Georgia" w:hAnsi="Georgia" w:cs="Bookman Old Style"/>
          <w:highlight w:val="yellow"/>
        </w:rPr>
        <w:t xml:space="preserve">GE Aspect:  Close familiarity with representative musical works </w:t>
      </w:r>
      <w:r w:rsidRPr="00F945C7">
        <w:rPr>
          <w:rFonts w:ascii="Georgia" w:hAnsi="Georgia"/>
          <w:highlight w:val="yellow"/>
        </w:rPr>
        <w:t>strengthens an understanding of the sources and expression of diverse values throughout the world, including ethical, religious, aesthetic, political, and economic values as well as social and cultural priorities (GE Goal Part II B. 2)</w:t>
      </w:r>
    </w:p>
    <w:p w:rsidR="00B95B39" w:rsidRPr="00F945C7" w:rsidRDefault="00B95B39" w:rsidP="00B95B39">
      <w:pPr>
        <w:jc w:val="both"/>
        <w:rPr>
          <w:rFonts w:ascii="Georgia" w:hAnsi="Georgia" w:cs="Bookman Old Style"/>
          <w:highlight w:val="yellow"/>
        </w:rPr>
      </w:pPr>
    </w:p>
    <w:p w:rsidR="00B95B39" w:rsidRPr="00F945C7" w:rsidRDefault="00B95B39" w:rsidP="00B95B39">
      <w:pPr>
        <w:jc w:val="both"/>
        <w:rPr>
          <w:rFonts w:ascii="Georgia" w:hAnsi="Georgia" w:cs="Bookman Old Style"/>
          <w:highlight w:val="yellow"/>
        </w:rPr>
      </w:pPr>
      <w:r w:rsidRPr="00F945C7">
        <w:rPr>
          <w:rFonts w:ascii="Georgia" w:hAnsi="Georgia" w:cs="Bookman Old Style"/>
          <w:highlight w:val="yellow"/>
        </w:rPr>
        <w:t xml:space="preserve">7.  To introduce students to some of the fundamental “tools” </w:t>
      </w:r>
      <w:r>
        <w:rPr>
          <w:rFonts w:ascii="Georgia" w:hAnsi="Georgia" w:cs="Bookman Old Style"/>
          <w:highlight w:val="yellow"/>
        </w:rPr>
        <w:t>of</w:t>
      </w:r>
      <w:r w:rsidRPr="00F945C7">
        <w:rPr>
          <w:rFonts w:ascii="Georgia" w:hAnsi="Georgia" w:cs="Bookman Old Style"/>
          <w:highlight w:val="yellow"/>
        </w:rPr>
        <w:t xml:space="preserve"> music history, i.e., the standard reference works such as encyclopedias, dictionaries</w:t>
      </w:r>
      <w:r>
        <w:rPr>
          <w:rFonts w:ascii="Georgia" w:hAnsi="Georgia" w:cs="Bookman Old Style"/>
          <w:highlight w:val="yellow"/>
        </w:rPr>
        <w:t>,</w:t>
      </w:r>
      <w:r w:rsidRPr="00F945C7">
        <w:rPr>
          <w:rFonts w:ascii="Georgia" w:hAnsi="Georgia" w:cs="Bookman Old Style"/>
          <w:highlight w:val="yellow"/>
        </w:rPr>
        <w:t xml:space="preserve"> and the like.  For a primer, see “Supplement</w:t>
      </w:r>
      <w:r>
        <w:rPr>
          <w:rFonts w:ascii="Georgia" w:hAnsi="Georgia" w:cs="Bookman Old Style"/>
          <w:highlight w:val="yellow"/>
        </w:rPr>
        <w:t>al</w:t>
      </w:r>
      <w:r w:rsidRPr="00F945C7">
        <w:rPr>
          <w:rFonts w:ascii="Georgia" w:hAnsi="Georgia" w:cs="Bookman Old Style"/>
          <w:highlight w:val="yellow"/>
        </w:rPr>
        <w:t xml:space="preserve"> Texts” below, as well as </w:t>
      </w:r>
      <w:hyperlink r:id="rId14" w:history="1">
        <w:r w:rsidRPr="00F945C7">
          <w:rPr>
            <w:rStyle w:val="Hyperlink"/>
            <w:rFonts w:ascii="Georgia" w:hAnsi="Georgia" w:cs="Bookman Old Style"/>
            <w:highlight w:val="yellow"/>
          </w:rPr>
          <w:t>http://library.missouristate.edu/databases/index.htm?mode=subject&amp;subjectID=31</w:t>
        </w:r>
      </w:hyperlink>
      <w:r w:rsidRPr="00F945C7">
        <w:rPr>
          <w:rFonts w:ascii="Georgia" w:hAnsi="Georgia" w:cs="Bookman Old Style"/>
          <w:highlight w:val="yellow"/>
        </w:rPr>
        <w:t>.</w:t>
      </w:r>
    </w:p>
    <w:p w:rsidR="00B95B39" w:rsidRPr="00F945C7" w:rsidRDefault="00B95B39" w:rsidP="00B95B39">
      <w:pPr>
        <w:jc w:val="both"/>
        <w:rPr>
          <w:rFonts w:ascii="Georgia" w:hAnsi="Georgia" w:cs="Bookman Old Style"/>
          <w:highlight w:val="yellow"/>
        </w:rPr>
      </w:pPr>
    </w:p>
    <w:p w:rsidR="00B95B39" w:rsidRPr="008F5539" w:rsidRDefault="00B95B39" w:rsidP="00B95B39">
      <w:pPr>
        <w:ind w:left="288"/>
        <w:jc w:val="both"/>
        <w:rPr>
          <w:rFonts w:ascii="Georgia" w:hAnsi="Georgia" w:cs="Bookman Old Style"/>
        </w:rPr>
      </w:pPr>
      <w:r w:rsidRPr="00F945C7">
        <w:rPr>
          <w:rFonts w:ascii="Georgia" w:hAnsi="Georgia" w:cs="Bookman Old Style"/>
          <w:highlight w:val="yellow"/>
        </w:rPr>
        <w:t xml:space="preserve">GE Aspect:  Standard reference works </w:t>
      </w:r>
      <w:r>
        <w:rPr>
          <w:rFonts w:ascii="Georgia" w:hAnsi="Georgia" w:cs="Bookman Old Style"/>
          <w:highlight w:val="yellow"/>
        </w:rPr>
        <w:t>hold</w:t>
      </w:r>
      <w:r w:rsidRPr="00F945C7">
        <w:rPr>
          <w:rFonts w:ascii="Georgia" w:hAnsi="Georgia" w:cs="Bookman Old Style"/>
          <w:highlight w:val="yellow"/>
        </w:rPr>
        <w:t xml:space="preserve"> the potential to lead to the understanding of any aspect of any GE goal. (GE Goals Part I</w:t>
      </w:r>
      <w:r>
        <w:rPr>
          <w:rFonts w:ascii="Georgia" w:hAnsi="Georgia" w:cs="Bookman Old Style"/>
          <w:highlight w:val="yellow"/>
        </w:rPr>
        <w:t>I, B. 1-5</w:t>
      </w:r>
      <w:r w:rsidRPr="00F945C7">
        <w:rPr>
          <w:rFonts w:ascii="Georgia" w:hAnsi="Georgia" w:cs="Bookman Old Style"/>
          <w:highlight w:val="yellow"/>
        </w:rPr>
        <w:t>)</w:t>
      </w:r>
    </w:p>
    <w:p w:rsidR="00B95B39" w:rsidRDefault="00B95B39" w:rsidP="00B95B39">
      <w:pPr>
        <w:jc w:val="both"/>
        <w:rPr>
          <w:rFonts w:ascii="Georgia" w:hAnsi="Georgia"/>
          <w:b/>
        </w:rPr>
      </w:pP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Georgia" w:hAnsi="Georgia"/>
          <w:b/>
          <w:sz w:val="8"/>
          <w:szCs w:val="8"/>
        </w:rPr>
      </w:pP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Georgia" w:hAnsi="Georgia"/>
          <w:b/>
        </w:rPr>
      </w:pPr>
      <w:r w:rsidRPr="00D24091">
        <w:rPr>
          <w:rFonts w:ascii="Georgia" w:hAnsi="Georgia"/>
          <w:b/>
        </w:rPr>
        <w:t xml:space="preserve">REQUIRED </w:t>
      </w:r>
      <w:r w:rsidR="00DD34D4">
        <w:rPr>
          <w:rFonts w:ascii="Georgia" w:hAnsi="Georgia"/>
          <w:b/>
        </w:rPr>
        <w:t>COURSE MATERIALS</w:t>
      </w:r>
      <w:r w:rsidRPr="00D24091">
        <w:rPr>
          <w:rFonts w:ascii="Georgia" w:hAnsi="Georgia"/>
          <w:b/>
        </w:rPr>
        <w:t>:</w:t>
      </w: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Georgia" w:hAnsi="Georgia"/>
          <w:sz w:val="16"/>
          <w:szCs w:val="16"/>
        </w:rPr>
      </w:pP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ind w:left="288" w:hanging="288"/>
        <w:jc w:val="both"/>
        <w:rPr>
          <w:rFonts w:ascii="Georgia" w:hAnsi="Georgia"/>
        </w:rPr>
      </w:pPr>
      <w:r w:rsidRPr="00D24091">
        <w:rPr>
          <w:rFonts w:ascii="Georgia" w:hAnsi="Georgia"/>
        </w:rPr>
        <w:t xml:space="preserve">• Mark Evan Bonds, </w:t>
      </w:r>
      <w:r w:rsidRPr="00D24091">
        <w:rPr>
          <w:rFonts w:ascii="Georgia" w:hAnsi="Georgia"/>
          <w:i/>
        </w:rPr>
        <w:t>A History of Music in Western Culture</w:t>
      </w:r>
      <w:r w:rsidRPr="00D24091">
        <w:rPr>
          <w:rFonts w:ascii="Georgia" w:hAnsi="Georgia"/>
        </w:rPr>
        <w:t>, 3</w:t>
      </w:r>
      <w:r w:rsidRPr="00D24091">
        <w:rPr>
          <w:rFonts w:ascii="Georgia" w:hAnsi="Georgia"/>
          <w:vertAlign w:val="superscript"/>
        </w:rPr>
        <w:t>rd</w:t>
      </w:r>
      <w:r w:rsidRPr="00D24091">
        <w:rPr>
          <w:rFonts w:ascii="Georgia" w:hAnsi="Georgia"/>
        </w:rPr>
        <w:t xml:space="preserve"> ed., Volume 2</w:t>
      </w:r>
      <w:r w:rsidRPr="00D24091">
        <w:rPr>
          <w:rFonts w:ascii="Georgia" w:hAnsi="Georgia"/>
          <w:i/>
        </w:rPr>
        <w:t xml:space="preserve">  The Classical Era through the Present</w:t>
      </w:r>
      <w:r w:rsidRPr="00D24091">
        <w:rPr>
          <w:rFonts w:ascii="Georgia" w:hAnsi="Georgia"/>
        </w:rPr>
        <w:t>.  Upper Saddle River, NJ:  Prentice-Hall, 2010.</w:t>
      </w: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ind w:left="288" w:hanging="288"/>
        <w:jc w:val="both"/>
        <w:rPr>
          <w:rFonts w:ascii="Georgia" w:hAnsi="Georgia"/>
          <w:u w:val="single"/>
        </w:rPr>
      </w:pPr>
      <w:r w:rsidRPr="00D24091">
        <w:rPr>
          <w:rFonts w:ascii="Georgia" w:hAnsi="Georgia"/>
        </w:rPr>
        <w:t xml:space="preserve">• </w:t>
      </w:r>
      <w:r w:rsidRPr="00D24091">
        <w:rPr>
          <w:rStyle w:val="booktitle1"/>
          <w:rFonts w:ascii="Georgia" w:hAnsi="Georgia" w:cs="Arial"/>
          <w:b w:val="0"/>
          <w:i/>
          <w:color w:val="000000"/>
        </w:rPr>
        <w:t>Anthology of Scores for A History of Music in Western Culture Volume II:  The Classical Era through the Twentieth Century</w:t>
      </w:r>
      <w:r w:rsidRPr="00D24091">
        <w:rPr>
          <w:rStyle w:val="booktitle1"/>
          <w:rFonts w:ascii="Georgia" w:hAnsi="Georgia" w:cs="Arial"/>
          <w:b w:val="0"/>
          <w:color w:val="000000"/>
        </w:rPr>
        <w:t>, 2</w:t>
      </w:r>
      <w:r w:rsidRPr="00D24091">
        <w:rPr>
          <w:rStyle w:val="booktitle1"/>
          <w:rFonts w:ascii="Georgia" w:hAnsi="Georgia" w:cs="Arial"/>
          <w:b w:val="0"/>
          <w:color w:val="000000"/>
          <w:vertAlign w:val="superscript"/>
        </w:rPr>
        <w:t>nd</w:t>
      </w:r>
      <w:r w:rsidRPr="00D24091">
        <w:rPr>
          <w:rStyle w:val="booktitle1"/>
          <w:rFonts w:ascii="Georgia" w:hAnsi="Georgia" w:cs="Arial"/>
          <w:b w:val="0"/>
          <w:color w:val="000000"/>
        </w:rPr>
        <w:t xml:space="preserve"> ed.  </w:t>
      </w:r>
      <w:r w:rsidRPr="00D24091">
        <w:rPr>
          <w:rFonts w:ascii="Georgia" w:hAnsi="Georgia"/>
          <w:u w:val="single"/>
        </w:rPr>
        <w:t>Please always bring the anthology of scores to every class meeting.</w:t>
      </w: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ind w:left="288" w:hanging="288"/>
        <w:jc w:val="both"/>
        <w:rPr>
          <w:rStyle w:val="booktitle1"/>
          <w:rFonts w:ascii="Georgia" w:hAnsi="Georgia" w:cs="Arial"/>
          <w:b w:val="0"/>
          <w:color w:val="000000"/>
        </w:rPr>
      </w:pPr>
      <w:r w:rsidRPr="00D24091">
        <w:rPr>
          <w:rFonts w:ascii="Georgia" w:hAnsi="Georgia"/>
        </w:rPr>
        <w:t xml:space="preserve">• </w:t>
      </w:r>
      <w:r w:rsidRPr="00D24091">
        <w:rPr>
          <w:rStyle w:val="booktitle1"/>
          <w:rFonts w:ascii="Georgia" w:hAnsi="Georgia" w:cs="Arial"/>
          <w:b w:val="0"/>
          <w:color w:val="000000"/>
        </w:rPr>
        <w:t>CD Set Volume II for A History of Music in Western Culture.  This is an essential resource for the three listening quizzes (see further below).</w:t>
      </w: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ind w:left="288" w:hanging="288"/>
        <w:jc w:val="both"/>
        <w:rPr>
          <w:rStyle w:val="booktitle1"/>
          <w:rFonts w:ascii="Georgia" w:hAnsi="Georgia" w:cs="Arial"/>
          <w:b w:val="0"/>
          <w:color w:val="000000"/>
          <w:sz w:val="16"/>
          <w:szCs w:val="16"/>
        </w:rPr>
      </w:pPr>
    </w:p>
    <w:p w:rsidR="00D0007B" w:rsidRPr="00D24091" w:rsidRDefault="00890BE5" w:rsidP="000517A0">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Style w:val="booktitle1"/>
          <w:rFonts w:ascii="Georgia" w:hAnsi="Georgia" w:cs="Arial"/>
          <w:b w:val="0"/>
          <w:i/>
          <w:color w:val="000000"/>
        </w:rPr>
      </w:pPr>
      <w:r w:rsidRPr="00D24091">
        <w:rPr>
          <w:rStyle w:val="booktitle1"/>
          <w:rFonts w:ascii="Georgia" w:hAnsi="Georgia" w:cs="Arial"/>
          <w:b w:val="0"/>
          <w:i/>
          <w:color w:val="000000"/>
        </w:rPr>
        <w:lastRenderedPageBreak/>
        <w:t>Y</w:t>
      </w:r>
      <w:r w:rsidR="00D0007B" w:rsidRPr="00D24091">
        <w:rPr>
          <w:rStyle w:val="booktitle1"/>
          <w:rFonts w:ascii="Georgia" w:hAnsi="Georgia" w:cs="Arial"/>
          <w:b w:val="0"/>
          <w:i/>
          <w:color w:val="000000"/>
        </w:rPr>
        <w:t>es, we will use all of the above material</w:t>
      </w:r>
      <w:r w:rsidR="000517A0" w:rsidRPr="00D24091">
        <w:rPr>
          <w:rStyle w:val="booktitle1"/>
          <w:rFonts w:ascii="Georgia" w:hAnsi="Georgia" w:cs="Arial"/>
          <w:b w:val="0"/>
          <w:i/>
          <w:color w:val="000000"/>
        </w:rPr>
        <w:t>s</w:t>
      </w:r>
      <w:r w:rsidR="00D0007B" w:rsidRPr="00D24091">
        <w:rPr>
          <w:rStyle w:val="booktitle1"/>
          <w:rFonts w:ascii="Georgia" w:hAnsi="Georgia" w:cs="Arial"/>
          <w:b w:val="0"/>
          <w:i/>
          <w:color w:val="000000"/>
        </w:rPr>
        <w:t>.  Rarely, if ever, will there be a class meeting in which we do not discuss and then listen to a piece of music that is in the anthology and, in turn, that is connected to the readings from the textbook outlined below.</w:t>
      </w: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ind w:left="288" w:hanging="288"/>
        <w:jc w:val="both"/>
        <w:rPr>
          <w:rStyle w:val="booktitle1"/>
          <w:rFonts w:ascii="Georgia" w:hAnsi="Georgia" w:cs="Arial"/>
          <w:b w:val="0"/>
          <w:color w:val="000000"/>
          <w:sz w:val="16"/>
          <w:szCs w:val="16"/>
        </w:rPr>
      </w:pPr>
    </w:p>
    <w:p w:rsidR="00D0007B" w:rsidRPr="00D24091" w:rsidRDefault="00D0007B" w:rsidP="000517A0">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Style w:val="booktitle1"/>
          <w:rFonts w:ascii="Georgia" w:hAnsi="Georgia" w:cs="Arial"/>
          <w:b w:val="0"/>
          <w:i/>
          <w:color w:val="000000"/>
        </w:rPr>
      </w:pPr>
      <w:r w:rsidRPr="00D24091">
        <w:rPr>
          <w:rStyle w:val="booktitle1"/>
          <w:rFonts w:ascii="Georgia" w:hAnsi="Georgia" w:cs="Arial"/>
          <w:b w:val="0"/>
          <w:i/>
          <w:color w:val="000000"/>
        </w:rPr>
        <w:t>The ability to read musical notation is not a requirement of this class. If you possess this ability great; if you do not, there are many things that musical notation makes clearer.</w:t>
      </w:r>
    </w:p>
    <w:p w:rsidR="00D0007B" w:rsidRPr="00D24091" w:rsidRDefault="00D0007B" w:rsidP="00D0007B">
      <w:pPr>
        <w:pBdr>
          <w:top w:val="single" w:sz="4" w:space="1" w:color="auto"/>
          <w:left w:val="single" w:sz="4" w:space="4" w:color="auto"/>
          <w:bottom w:val="single" w:sz="4" w:space="1" w:color="auto"/>
          <w:right w:val="single" w:sz="4" w:space="4" w:color="auto"/>
        </w:pBdr>
        <w:shd w:val="clear" w:color="auto" w:fill="D9D9D9" w:themeFill="background1" w:themeFillShade="D9"/>
        <w:ind w:left="288" w:hanging="288"/>
        <w:rPr>
          <w:rStyle w:val="booktitle1"/>
          <w:rFonts w:ascii="Georgia" w:hAnsi="Georgia" w:cs="Arial"/>
          <w:b w:val="0"/>
          <w:color w:val="000000"/>
          <w:sz w:val="8"/>
          <w:szCs w:val="8"/>
        </w:rPr>
      </w:pPr>
    </w:p>
    <w:p w:rsidR="00D0007B" w:rsidRPr="00D24091" w:rsidRDefault="00D0007B" w:rsidP="00407B4A">
      <w:pPr>
        <w:jc w:val="both"/>
        <w:rPr>
          <w:rFonts w:ascii="Georgia" w:hAnsi="Georgia" w:cs="Bookman Old Style"/>
        </w:rPr>
      </w:pPr>
    </w:p>
    <w:p w:rsidR="005C6DF9" w:rsidRPr="00D24091" w:rsidRDefault="005C6DF9" w:rsidP="005C6DF9">
      <w:pPr>
        <w:rPr>
          <w:rFonts w:ascii="Georgia" w:hAnsi="Georgia"/>
          <w:b/>
        </w:rPr>
      </w:pPr>
      <w:r w:rsidRPr="00D24091">
        <w:rPr>
          <w:rFonts w:ascii="Georgia" w:hAnsi="Georgia"/>
          <w:b/>
        </w:rPr>
        <w:t>SUPPLEMENTAL MATERIALS:</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rPr>
      </w:pPr>
      <w:r w:rsidRPr="00D24091">
        <w:rPr>
          <w:rFonts w:ascii="Georgia" w:hAnsi="Georgia"/>
        </w:rPr>
        <w:t xml:space="preserve">For various reasons you may wish to consult reference works other than your textbook for either a quick definition of a concept or a different </w:t>
      </w:r>
      <w:r w:rsidR="00446BA0" w:rsidRPr="00D24091">
        <w:rPr>
          <w:rFonts w:ascii="Georgia" w:hAnsi="Georgia"/>
        </w:rPr>
        <w:t xml:space="preserve">or enlarged </w:t>
      </w:r>
      <w:r w:rsidRPr="00D24091">
        <w:rPr>
          <w:rFonts w:ascii="Georgia" w:hAnsi="Georgia"/>
        </w:rPr>
        <w:t xml:space="preserve">perspective than </w:t>
      </w:r>
      <w:r w:rsidR="00446BA0" w:rsidRPr="00D24091">
        <w:rPr>
          <w:rFonts w:ascii="Georgia" w:hAnsi="Georgia"/>
        </w:rPr>
        <w:t xml:space="preserve">what is </w:t>
      </w:r>
      <w:r w:rsidRPr="00D24091">
        <w:rPr>
          <w:rFonts w:ascii="Georgia" w:hAnsi="Georgia"/>
        </w:rPr>
        <w:t xml:space="preserve">provided by your primary text or </w:t>
      </w:r>
      <w:r w:rsidR="00446BA0" w:rsidRPr="00D24091">
        <w:rPr>
          <w:rFonts w:ascii="Georgia" w:hAnsi="Georgia"/>
        </w:rPr>
        <w:t>by me, your teacher,</w:t>
      </w:r>
      <w:r w:rsidRPr="00D24091">
        <w:rPr>
          <w:rFonts w:ascii="Georgia" w:hAnsi="Georgia"/>
        </w:rPr>
        <w:t xml:space="preserve"> in class.  Please explore the following Internet resources:</w:t>
      </w:r>
    </w:p>
    <w:p w:rsidR="005C6DF9" w:rsidRPr="00D24091" w:rsidRDefault="005C6DF9" w:rsidP="005C6DF9">
      <w:pPr>
        <w:rPr>
          <w:rFonts w:ascii="Georgia" w:hAnsi="Georgia"/>
          <w:b/>
          <w:sz w:val="16"/>
          <w:szCs w:val="16"/>
        </w:rPr>
      </w:pPr>
    </w:p>
    <w:p w:rsidR="00CE7B89" w:rsidRPr="007D5AEA" w:rsidRDefault="005C6DF9" w:rsidP="00CE7B89">
      <w:pPr>
        <w:ind w:left="446"/>
        <w:jc w:val="both"/>
        <w:rPr>
          <w:rFonts w:ascii="Georgia" w:hAnsi="Georgia"/>
        </w:rPr>
      </w:pPr>
      <w:r w:rsidRPr="00D24091">
        <w:rPr>
          <w:rFonts w:ascii="Georgia" w:hAnsi="Georgia"/>
        </w:rPr>
        <w:t xml:space="preserve">• </w:t>
      </w:r>
      <w:r w:rsidRPr="00D24091">
        <w:rPr>
          <w:rFonts w:ascii="Georgia" w:hAnsi="Georgia"/>
          <w:i/>
        </w:rPr>
        <w:t xml:space="preserve">The New Grove Dictionary of Music and Musicians, </w:t>
      </w:r>
      <w:r w:rsidRPr="00D24091">
        <w:rPr>
          <w:rFonts w:ascii="Georgia" w:hAnsi="Georgia"/>
        </w:rPr>
        <w:t>2</w:t>
      </w:r>
      <w:r w:rsidRPr="00D24091">
        <w:rPr>
          <w:rFonts w:ascii="Georgia" w:hAnsi="Georgia"/>
          <w:vertAlign w:val="superscript"/>
        </w:rPr>
        <w:t>nd</w:t>
      </w:r>
      <w:r w:rsidRPr="00D24091">
        <w:rPr>
          <w:rFonts w:ascii="Georgia" w:hAnsi="Georgia"/>
        </w:rPr>
        <w:t xml:space="preserve"> ed. (29 published volumes, 2001); this ref</w:t>
      </w:r>
      <w:r w:rsidR="004335E3">
        <w:rPr>
          <w:rFonts w:ascii="Georgia" w:hAnsi="Georgia"/>
        </w:rPr>
        <w:softHyphen/>
      </w:r>
      <w:r w:rsidRPr="00D24091">
        <w:rPr>
          <w:rFonts w:ascii="Georgia" w:hAnsi="Georgia"/>
        </w:rPr>
        <w:t xml:space="preserve">erence work is considered </w:t>
      </w:r>
      <w:r w:rsidRPr="00D24091">
        <w:rPr>
          <w:rFonts w:ascii="Georgia" w:hAnsi="Georgia"/>
          <w:i/>
        </w:rPr>
        <w:t>the</w:t>
      </w:r>
      <w:r w:rsidRPr="00D24091">
        <w:rPr>
          <w:rFonts w:ascii="Georgia" w:hAnsi="Georgia"/>
        </w:rPr>
        <w:t xml:space="preserve"> authoritative music dictionary in the English language.  Also available electronically via the web link given below.  I strongly urge you to consult this resource during your enrollment in this class.  Available free on-line to Missouri State University students, faculty, and staff:  </w:t>
      </w:r>
      <w:hyperlink r:id="rId15" w:anchor="O" w:history="1">
        <w:r w:rsidRPr="00D24091">
          <w:rPr>
            <w:rStyle w:val="Hyperlink"/>
            <w:rFonts w:ascii="Georgia" w:hAnsi="Georgia"/>
          </w:rPr>
          <w:t>http://</w:t>
        </w:r>
        <w:proofErr w:type="spellStart"/>
        <w:r w:rsidRPr="00D24091">
          <w:rPr>
            <w:rStyle w:val="Hyperlink"/>
            <w:rFonts w:ascii="Georgia" w:hAnsi="Georgia"/>
          </w:rPr>
          <w:t>library.missouristate.edu</w:t>
        </w:r>
        <w:proofErr w:type="spellEnd"/>
        <w:r w:rsidRPr="00D24091">
          <w:rPr>
            <w:rStyle w:val="Hyperlink"/>
            <w:rFonts w:ascii="Georgia" w:hAnsi="Georgia"/>
          </w:rPr>
          <w:t>/databases/</w:t>
        </w:r>
        <w:proofErr w:type="spellStart"/>
        <w:r w:rsidRPr="00D24091">
          <w:rPr>
            <w:rStyle w:val="Hyperlink"/>
            <w:rFonts w:ascii="Georgia" w:hAnsi="Georgia"/>
          </w:rPr>
          <w:t>index.htm#O</w:t>
        </w:r>
        <w:proofErr w:type="spellEnd"/>
      </w:hyperlink>
      <w:r w:rsidR="00CE7B89">
        <w:rPr>
          <w:rStyle w:val="Hyperlink"/>
          <w:rFonts w:ascii="Georgia" w:hAnsi="Georgia"/>
        </w:rPr>
        <w:t xml:space="preserve">.  </w:t>
      </w:r>
      <w:r w:rsidR="00CE7B89" w:rsidRPr="007D5AEA">
        <w:rPr>
          <w:rFonts w:ascii="Georgia" w:hAnsi="Georgia"/>
        </w:rPr>
        <w:t>Scroll down to the letter “</w:t>
      </w:r>
      <w:r w:rsidR="00CE7B89">
        <w:rPr>
          <w:rFonts w:ascii="Georgia" w:hAnsi="Georgia"/>
        </w:rPr>
        <w:t>O</w:t>
      </w:r>
      <w:r w:rsidR="00CE7B89" w:rsidRPr="007D5AEA">
        <w:rPr>
          <w:rFonts w:ascii="Georgia" w:hAnsi="Georgia"/>
        </w:rPr>
        <w:t>.” Next click on “</w:t>
      </w:r>
      <w:r w:rsidR="00CE7B89">
        <w:rPr>
          <w:rFonts w:ascii="Georgia" w:hAnsi="Georgia"/>
        </w:rPr>
        <w:t>Oxford Music Online</w:t>
      </w:r>
      <w:r w:rsidR="00CE7B89" w:rsidRPr="007D5AEA">
        <w:rPr>
          <w:rFonts w:ascii="Georgia" w:hAnsi="Georgia"/>
        </w:rPr>
        <w:t>”</w:t>
      </w:r>
      <w:r w:rsidR="00CE7B89">
        <w:rPr>
          <w:rFonts w:ascii="Georgia" w:hAnsi="Georgia"/>
        </w:rPr>
        <w:t xml:space="preserve"> (this is the electronic home for </w:t>
      </w:r>
      <w:r w:rsidR="00CE7B89" w:rsidRPr="00B104E0">
        <w:rPr>
          <w:rFonts w:ascii="Georgia" w:hAnsi="Georgia"/>
          <w:i/>
        </w:rPr>
        <w:t>The New Grove</w:t>
      </w:r>
      <w:r w:rsidR="00CE7B89">
        <w:rPr>
          <w:rFonts w:ascii="Georgia" w:hAnsi="Georgia"/>
        </w:rPr>
        <w:t>).</w:t>
      </w:r>
    </w:p>
    <w:p w:rsidR="005C6DF9" w:rsidRPr="00D24091" w:rsidRDefault="005C6DF9" w:rsidP="005C6DF9">
      <w:pPr>
        <w:ind w:left="446"/>
        <w:jc w:val="both"/>
        <w:rPr>
          <w:rFonts w:ascii="Georgia" w:hAnsi="Georgia"/>
          <w:sz w:val="16"/>
          <w:szCs w:val="16"/>
        </w:rPr>
      </w:pPr>
    </w:p>
    <w:p w:rsidR="005C6DF9" w:rsidRPr="00D24091" w:rsidRDefault="005C6DF9" w:rsidP="005C6DF9">
      <w:pPr>
        <w:ind w:left="446"/>
        <w:jc w:val="both"/>
        <w:rPr>
          <w:rFonts w:ascii="Georgia" w:hAnsi="Georgia" w:cs="Georgia"/>
        </w:rPr>
      </w:pPr>
      <w:r w:rsidRPr="00D24091">
        <w:rPr>
          <w:rFonts w:ascii="Georgia" w:hAnsi="Georgia"/>
        </w:rPr>
        <w:t xml:space="preserve">• Virginia Tech Multimedia Music Dictionary:  </w:t>
      </w:r>
      <w:hyperlink r:id="rId16" w:history="1">
        <w:r w:rsidRPr="00D24091">
          <w:rPr>
            <w:rStyle w:val="Hyperlink"/>
            <w:rFonts w:ascii="Georgia" w:hAnsi="Georgia" w:cs="Georgia"/>
          </w:rPr>
          <w:t>http://</w:t>
        </w:r>
        <w:proofErr w:type="spellStart"/>
        <w:r w:rsidRPr="00D24091">
          <w:rPr>
            <w:rStyle w:val="Hyperlink"/>
            <w:rFonts w:ascii="Georgia" w:hAnsi="Georgia" w:cs="Georgia"/>
          </w:rPr>
          <w:t>www.music.vt.edu</w:t>
        </w:r>
        <w:proofErr w:type="spellEnd"/>
        <w:r w:rsidRPr="00D24091">
          <w:rPr>
            <w:rStyle w:val="Hyperlink"/>
            <w:rFonts w:ascii="Georgia" w:hAnsi="Georgia" w:cs="Georgia"/>
          </w:rPr>
          <w:t>/</w:t>
        </w:r>
        <w:proofErr w:type="spellStart"/>
        <w:r w:rsidRPr="00D24091">
          <w:rPr>
            <w:rStyle w:val="Hyperlink"/>
            <w:rFonts w:ascii="Georgia" w:hAnsi="Georgia" w:cs="Georgia"/>
          </w:rPr>
          <w:t>musicdictionary</w:t>
        </w:r>
        <w:proofErr w:type="spellEnd"/>
        <w:r w:rsidRPr="00D24091">
          <w:rPr>
            <w:rStyle w:val="Hyperlink"/>
            <w:rFonts w:ascii="Georgia" w:hAnsi="Georgia" w:cs="Georgia"/>
          </w:rPr>
          <w:t>/</w:t>
        </w:r>
      </w:hyperlink>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b/>
        </w:rPr>
      </w:pPr>
      <w:r w:rsidRPr="00D24091">
        <w:rPr>
          <w:rFonts w:ascii="Georgia" w:hAnsi="Georgia"/>
          <w:b/>
        </w:rPr>
        <w:t>COURSE REQUIREMENTS AND ASSESSMENT:</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cs="Georgia"/>
        </w:rPr>
      </w:pPr>
      <w:r w:rsidRPr="00D24091">
        <w:rPr>
          <w:rFonts w:ascii="Georgia" w:hAnsi="Georgia" w:cs="Georgia"/>
          <w:b/>
          <w:u w:val="single"/>
        </w:rPr>
        <w:t>Examinations</w:t>
      </w:r>
      <w:r w:rsidRPr="00D24091">
        <w:rPr>
          <w:rFonts w:ascii="Georgia" w:hAnsi="Georgia" w:cs="Georgia"/>
          <w:b/>
        </w:rPr>
        <w:t xml:space="preserve"> </w:t>
      </w:r>
      <w:r w:rsidRPr="00D24091">
        <w:rPr>
          <w:rFonts w:ascii="Georgia" w:hAnsi="Georgia" w:cs="Georgia"/>
          <w:b/>
          <w:bCs/>
        </w:rPr>
        <w:t>(250 [125 points x 2]).</w:t>
      </w:r>
      <w:r w:rsidRPr="00D24091">
        <w:rPr>
          <w:rFonts w:ascii="Georgia" w:hAnsi="Georgia" w:cs="Georgia"/>
        </w:rPr>
        <w:t xml:space="preserve"> There will be </w:t>
      </w:r>
      <w:r w:rsidRPr="00D24091">
        <w:rPr>
          <w:rFonts w:ascii="Georgia" w:hAnsi="Georgia" w:cs="Georgia"/>
          <w:u w:val="single"/>
        </w:rPr>
        <w:t>two examinations</w:t>
      </w:r>
      <w:r w:rsidRPr="00D24091">
        <w:rPr>
          <w:rFonts w:ascii="Georgia" w:hAnsi="Georgia" w:cs="Georgia"/>
        </w:rPr>
        <w:t xml:space="preserve">. </w:t>
      </w:r>
      <w:r w:rsidR="00C86C33">
        <w:rPr>
          <w:rFonts w:ascii="Georgia" w:hAnsi="Georgia" w:cs="Georgia"/>
        </w:rPr>
        <w:t xml:space="preserve"> </w:t>
      </w:r>
      <w:r w:rsidRPr="00D24091">
        <w:rPr>
          <w:rFonts w:ascii="Georgia" w:hAnsi="Georgia" w:cs="Georgia"/>
        </w:rPr>
        <w:t>The examinations will address such issues as “active listening” (i.e., the ability to distinguish aurally music from the major style periods relating to the core content of this class). You also should be prepared to display a synthesis of objective information presented in the class lec</w:t>
      </w:r>
      <w:r w:rsidR="004335E3">
        <w:rPr>
          <w:rFonts w:ascii="Georgia" w:hAnsi="Georgia" w:cs="Georgia"/>
        </w:rPr>
        <w:softHyphen/>
      </w:r>
      <w:r w:rsidRPr="00D24091">
        <w:rPr>
          <w:rFonts w:ascii="Georgia" w:hAnsi="Georgia" w:cs="Georgia"/>
        </w:rPr>
        <w:t>tures/discussions together with important information pro</w:t>
      </w:r>
      <w:r w:rsidR="00336BCF">
        <w:rPr>
          <w:rFonts w:ascii="Georgia" w:hAnsi="Georgia" w:cs="Georgia"/>
        </w:rPr>
        <w:t>vided in the required textbook.</w:t>
      </w:r>
    </w:p>
    <w:p w:rsidR="005C6DF9" w:rsidRPr="00D24091" w:rsidRDefault="005C6DF9" w:rsidP="005C6DF9">
      <w:pPr>
        <w:jc w:val="both"/>
        <w:rPr>
          <w:rFonts w:ascii="Georgia" w:hAnsi="Georgia" w:cs="Georgia"/>
          <w:sz w:val="16"/>
          <w:szCs w:val="16"/>
        </w:rPr>
      </w:pPr>
    </w:p>
    <w:p w:rsidR="005C6DF9" w:rsidRPr="00D24091" w:rsidRDefault="005C6DF9" w:rsidP="005C6DF9">
      <w:pPr>
        <w:jc w:val="both"/>
        <w:rPr>
          <w:rFonts w:ascii="Georgia" w:hAnsi="Georgia" w:cs="Georgia"/>
        </w:rPr>
      </w:pPr>
      <w:r w:rsidRPr="00D24091">
        <w:rPr>
          <w:rFonts w:ascii="Georgia" w:hAnsi="Georgia" w:cs="Georgia"/>
          <w:b/>
        </w:rPr>
        <w:t>Listening Quizzes.</w:t>
      </w:r>
      <w:r w:rsidRPr="00D24091">
        <w:rPr>
          <w:rFonts w:ascii="Georgia" w:hAnsi="Georgia" w:cs="Georgia"/>
        </w:rPr>
        <w:t xml:space="preserve">  Please read the pertinent documents at the class Blackboard site for further in</w:t>
      </w:r>
      <w:r w:rsidR="004335E3">
        <w:rPr>
          <w:rFonts w:ascii="Georgia" w:hAnsi="Georgia" w:cs="Georgia"/>
        </w:rPr>
        <w:softHyphen/>
      </w:r>
      <w:r w:rsidRPr="00D24091">
        <w:rPr>
          <w:rFonts w:ascii="Georgia" w:hAnsi="Georgia" w:cs="Georgia"/>
        </w:rPr>
        <w:t>structions, as well as a listing of the required musical works that comprise the three listening quizzes.</w:t>
      </w:r>
    </w:p>
    <w:p w:rsidR="00DD19D6" w:rsidRDefault="00DD19D6"/>
    <w:tbl>
      <w:tblPr>
        <w:tblW w:w="0" w:type="auto"/>
        <w:tblLook w:val="04A0" w:firstRow="1" w:lastRow="0" w:firstColumn="1" w:lastColumn="0" w:noHBand="0" w:noVBand="1"/>
      </w:tblPr>
      <w:tblGrid>
        <w:gridCol w:w="2718"/>
        <w:gridCol w:w="360"/>
        <w:gridCol w:w="1350"/>
        <w:gridCol w:w="2340"/>
        <w:gridCol w:w="2808"/>
      </w:tblGrid>
      <w:tr w:rsidR="005C6DF9" w:rsidRPr="00D24091" w:rsidTr="00B619BE">
        <w:tc>
          <w:tcPr>
            <w:tcW w:w="3078" w:type="dxa"/>
            <w:gridSpan w:val="2"/>
            <w:shd w:val="clear" w:color="auto" w:fill="FFFF00"/>
          </w:tcPr>
          <w:p w:rsidR="005C6DF9" w:rsidRPr="00DD19D6" w:rsidRDefault="005C6DF9" w:rsidP="001178AC">
            <w:pPr>
              <w:jc w:val="both"/>
              <w:rPr>
                <w:rFonts w:ascii="Georgia" w:hAnsi="Georgia"/>
                <w:b/>
                <w:sz w:val="16"/>
                <w:szCs w:val="16"/>
              </w:rPr>
            </w:pPr>
          </w:p>
          <w:p w:rsidR="005C6DF9" w:rsidRPr="00D24091" w:rsidRDefault="005C6DF9" w:rsidP="001178AC">
            <w:pPr>
              <w:jc w:val="both"/>
              <w:rPr>
                <w:rFonts w:ascii="Georgia" w:hAnsi="Georgia"/>
                <w:b/>
              </w:rPr>
            </w:pPr>
            <w:r w:rsidRPr="00D24091">
              <w:rPr>
                <w:rFonts w:ascii="Georgia" w:hAnsi="Georgia"/>
                <w:b/>
              </w:rPr>
              <w:t>Means of Assessment</w:t>
            </w:r>
          </w:p>
          <w:p w:rsidR="005C6DF9" w:rsidRPr="00D24091" w:rsidRDefault="005C6DF9" w:rsidP="001178AC">
            <w:pPr>
              <w:jc w:val="both"/>
              <w:rPr>
                <w:rFonts w:ascii="Georgia" w:hAnsi="Georgia"/>
                <w:b/>
              </w:rPr>
            </w:pPr>
          </w:p>
          <w:p w:rsidR="005C6DF9" w:rsidRPr="00D24091" w:rsidRDefault="005C6DF9" w:rsidP="001178AC">
            <w:pPr>
              <w:jc w:val="both"/>
              <w:rPr>
                <w:rFonts w:ascii="Georgia" w:hAnsi="Georgia"/>
              </w:rPr>
            </w:pPr>
            <w:r w:rsidRPr="00D24091">
              <w:rPr>
                <w:rFonts w:ascii="Georgia" w:hAnsi="Georgia"/>
              </w:rPr>
              <w:t>2 Examinations @ 125 points</w:t>
            </w:r>
          </w:p>
          <w:p w:rsidR="005C6DF9" w:rsidRPr="00D24091" w:rsidRDefault="005C6DF9" w:rsidP="001178AC">
            <w:pPr>
              <w:jc w:val="both"/>
              <w:rPr>
                <w:rFonts w:ascii="Georgia" w:hAnsi="Georgia"/>
              </w:rPr>
            </w:pPr>
            <w:r w:rsidRPr="00D24091">
              <w:rPr>
                <w:rFonts w:ascii="Georgia" w:hAnsi="Georgia"/>
              </w:rPr>
              <w:t>3 Listening Quizzes @ 50 points</w:t>
            </w:r>
          </w:p>
          <w:p w:rsidR="005C6DF9" w:rsidRPr="00D24091" w:rsidRDefault="005C6DF9" w:rsidP="001178AC">
            <w:pPr>
              <w:jc w:val="both"/>
              <w:rPr>
                <w:rFonts w:ascii="Georgia" w:hAnsi="Georgia"/>
              </w:rPr>
            </w:pPr>
          </w:p>
          <w:p w:rsidR="005C6DF9" w:rsidRPr="00D24091" w:rsidRDefault="005C6DF9" w:rsidP="001178AC">
            <w:pPr>
              <w:jc w:val="both"/>
              <w:rPr>
                <w:rFonts w:ascii="Georgia" w:hAnsi="Georgia"/>
              </w:rPr>
            </w:pPr>
          </w:p>
          <w:p w:rsidR="005C6DF9" w:rsidRPr="00D24091" w:rsidRDefault="005C6DF9" w:rsidP="001178AC">
            <w:pPr>
              <w:jc w:val="both"/>
              <w:rPr>
                <w:rFonts w:ascii="Georgia" w:hAnsi="Georgia"/>
              </w:rPr>
            </w:pPr>
            <w:r w:rsidRPr="00D24091">
              <w:rPr>
                <w:rFonts w:ascii="Georgia" w:hAnsi="Georgia"/>
              </w:rPr>
              <w:t>TOTAL possible points</w:t>
            </w:r>
          </w:p>
        </w:tc>
        <w:tc>
          <w:tcPr>
            <w:tcW w:w="1350" w:type="dxa"/>
            <w:shd w:val="clear" w:color="auto" w:fill="FFFF00"/>
          </w:tcPr>
          <w:p w:rsidR="005C6DF9" w:rsidRPr="00DD19D6" w:rsidRDefault="005C6DF9" w:rsidP="001178AC">
            <w:pPr>
              <w:jc w:val="both"/>
              <w:rPr>
                <w:rFonts w:ascii="Georgia" w:hAnsi="Georgia"/>
                <w:b/>
                <w:sz w:val="16"/>
                <w:szCs w:val="16"/>
              </w:rPr>
            </w:pPr>
          </w:p>
          <w:p w:rsidR="005C6DF9" w:rsidRPr="00D24091" w:rsidRDefault="005C6DF9" w:rsidP="001178AC">
            <w:pPr>
              <w:jc w:val="both"/>
              <w:rPr>
                <w:rFonts w:ascii="Georgia" w:hAnsi="Georgia"/>
                <w:b/>
              </w:rPr>
            </w:pPr>
          </w:p>
          <w:p w:rsidR="005C6DF9" w:rsidRPr="00D24091" w:rsidRDefault="005C6DF9" w:rsidP="001178AC">
            <w:pPr>
              <w:jc w:val="both"/>
              <w:rPr>
                <w:rFonts w:ascii="Georgia" w:hAnsi="Georgia"/>
                <w:b/>
              </w:rPr>
            </w:pPr>
          </w:p>
          <w:p w:rsidR="005C6DF9" w:rsidRPr="00D24091" w:rsidRDefault="005C6DF9" w:rsidP="001178AC">
            <w:pPr>
              <w:jc w:val="both"/>
              <w:rPr>
                <w:rFonts w:ascii="Georgia" w:hAnsi="Georgia"/>
              </w:rPr>
            </w:pPr>
            <w:r w:rsidRPr="00D24091">
              <w:rPr>
                <w:rFonts w:ascii="Georgia" w:hAnsi="Georgia"/>
              </w:rPr>
              <w:t>250 points</w:t>
            </w:r>
          </w:p>
          <w:p w:rsidR="005C6DF9" w:rsidRPr="00D24091" w:rsidRDefault="005C6DF9" w:rsidP="001178AC">
            <w:pPr>
              <w:jc w:val="both"/>
              <w:rPr>
                <w:rFonts w:ascii="Georgia" w:hAnsi="Georgia"/>
              </w:rPr>
            </w:pPr>
            <w:r w:rsidRPr="00D24091">
              <w:rPr>
                <w:rFonts w:ascii="Georgia" w:hAnsi="Georgia"/>
              </w:rPr>
              <w:t>150 points</w:t>
            </w:r>
          </w:p>
          <w:p w:rsidR="005C6DF9" w:rsidRPr="00D24091" w:rsidRDefault="005C6DF9" w:rsidP="001178AC">
            <w:pPr>
              <w:jc w:val="both"/>
              <w:rPr>
                <w:rFonts w:ascii="Georgia" w:hAnsi="Georgia"/>
              </w:rPr>
            </w:pPr>
          </w:p>
          <w:p w:rsidR="005C6DF9" w:rsidRPr="00D24091" w:rsidRDefault="005C6DF9" w:rsidP="001178AC">
            <w:pPr>
              <w:jc w:val="both"/>
              <w:rPr>
                <w:rFonts w:ascii="Georgia" w:hAnsi="Georgia"/>
              </w:rPr>
            </w:pPr>
          </w:p>
          <w:p w:rsidR="005C6DF9" w:rsidRPr="00D24091" w:rsidRDefault="005C6DF9" w:rsidP="001178AC">
            <w:pPr>
              <w:jc w:val="both"/>
              <w:rPr>
                <w:rFonts w:ascii="Georgia" w:hAnsi="Georgia"/>
                <w:b/>
              </w:rPr>
            </w:pPr>
            <w:r w:rsidRPr="00D24091">
              <w:rPr>
                <w:rFonts w:ascii="Georgia" w:hAnsi="Georgia"/>
              </w:rPr>
              <w:t>400 points</w:t>
            </w:r>
          </w:p>
        </w:tc>
        <w:tc>
          <w:tcPr>
            <w:tcW w:w="2340" w:type="dxa"/>
            <w:shd w:val="clear" w:color="auto" w:fill="FFFF00"/>
          </w:tcPr>
          <w:p w:rsidR="005C6DF9" w:rsidRPr="00DD19D6" w:rsidRDefault="005C6DF9" w:rsidP="001178AC">
            <w:pPr>
              <w:jc w:val="both"/>
              <w:rPr>
                <w:rFonts w:ascii="Georgia" w:hAnsi="Georgia"/>
                <w:b/>
                <w:sz w:val="16"/>
                <w:szCs w:val="16"/>
              </w:rPr>
            </w:pPr>
          </w:p>
          <w:p w:rsidR="005C6DF9" w:rsidRPr="00D24091" w:rsidRDefault="005C6DF9" w:rsidP="001178AC">
            <w:pPr>
              <w:ind w:left="288"/>
              <w:jc w:val="both"/>
              <w:rPr>
                <w:rFonts w:ascii="Georgia" w:hAnsi="Georgia"/>
                <w:b/>
              </w:rPr>
            </w:pPr>
            <w:r w:rsidRPr="00D24091">
              <w:rPr>
                <w:rFonts w:ascii="Georgia" w:hAnsi="Georgia"/>
                <w:b/>
              </w:rPr>
              <w:t>Grading Scale</w:t>
            </w:r>
            <w:r w:rsidRPr="00D24091">
              <w:rPr>
                <w:rFonts w:ascii="Georgia" w:hAnsi="Georgia"/>
                <w:b/>
                <w:highlight w:val="cyan"/>
              </w:rPr>
              <w:t>*</w:t>
            </w:r>
          </w:p>
          <w:p w:rsidR="005C6DF9" w:rsidRPr="00D24091" w:rsidRDefault="005C6DF9" w:rsidP="001178AC">
            <w:pPr>
              <w:ind w:left="288"/>
              <w:jc w:val="both"/>
              <w:rPr>
                <w:rFonts w:ascii="Georgia" w:hAnsi="Georgia"/>
                <w:b/>
              </w:rPr>
            </w:pPr>
          </w:p>
          <w:p w:rsidR="005C6DF9" w:rsidRPr="00D24091" w:rsidRDefault="005C6DF9" w:rsidP="001178AC">
            <w:pPr>
              <w:ind w:left="288"/>
              <w:jc w:val="both"/>
              <w:rPr>
                <w:rFonts w:ascii="Georgia" w:hAnsi="Georgia"/>
              </w:rPr>
            </w:pPr>
            <w:r w:rsidRPr="00D24091">
              <w:rPr>
                <w:rFonts w:ascii="Georgia" w:hAnsi="Georgia"/>
              </w:rPr>
              <w:t>90 to 100</w:t>
            </w:r>
          </w:p>
          <w:p w:rsidR="005C6DF9" w:rsidRPr="00D24091" w:rsidRDefault="005C6DF9" w:rsidP="001178AC">
            <w:pPr>
              <w:ind w:left="288"/>
              <w:jc w:val="both"/>
              <w:rPr>
                <w:rFonts w:ascii="Georgia" w:hAnsi="Georgia"/>
              </w:rPr>
            </w:pPr>
            <w:r w:rsidRPr="00D24091">
              <w:rPr>
                <w:rFonts w:ascii="Georgia" w:hAnsi="Georgia"/>
              </w:rPr>
              <w:t>80 to 89.99</w:t>
            </w:r>
          </w:p>
          <w:p w:rsidR="005C6DF9" w:rsidRPr="00D24091" w:rsidRDefault="005C6DF9" w:rsidP="001178AC">
            <w:pPr>
              <w:ind w:left="288"/>
              <w:jc w:val="both"/>
              <w:rPr>
                <w:rFonts w:ascii="Georgia" w:hAnsi="Georgia"/>
              </w:rPr>
            </w:pPr>
            <w:r w:rsidRPr="00D24091">
              <w:rPr>
                <w:rFonts w:ascii="Georgia" w:hAnsi="Georgia"/>
              </w:rPr>
              <w:t>70 to 79.99</w:t>
            </w:r>
          </w:p>
          <w:p w:rsidR="005C6DF9" w:rsidRPr="00D24091" w:rsidRDefault="005C6DF9" w:rsidP="001178AC">
            <w:pPr>
              <w:ind w:left="288"/>
              <w:jc w:val="both"/>
              <w:rPr>
                <w:rFonts w:ascii="Georgia" w:hAnsi="Georgia"/>
              </w:rPr>
            </w:pPr>
            <w:r w:rsidRPr="00D24091">
              <w:rPr>
                <w:rFonts w:ascii="Georgia" w:hAnsi="Georgia"/>
              </w:rPr>
              <w:t>60 to 69.99</w:t>
            </w:r>
          </w:p>
          <w:p w:rsidR="005C6DF9" w:rsidRPr="00D24091" w:rsidRDefault="005C6DF9" w:rsidP="001178AC">
            <w:pPr>
              <w:ind w:left="288"/>
              <w:jc w:val="both"/>
              <w:rPr>
                <w:rFonts w:ascii="Georgia" w:hAnsi="Georgia"/>
              </w:rPr>
            </w:pPr>
            <w:r w:rsidRPr="00D24091">
              <w:rPr>
                <w:rFonts w:ascii="Georgia" w:hAnsi="Georgia"/>
              </w:rPr>
              <w:t>00 to 59.99</w:t>
            </w:r>
          </w:p>
          <w:p w:rsidR="005C6DF9" w:rsidRPr="00D24091" w:rsidRDefault="005C6DF9" w:rsidP="001178AC">
            <w:pPr>
              <w:jc w:val="both"/>
              <w:rPr>
                <w:rFonts w:ascii="Georgia" w:hAnsi="Georgia"/>
              </w:rPr>
            </w:pPr>
          </w:p>
        </w:tc>
        <w:tc>
          <w:tcPr>
            <w:tcW w:w="2808" w:type="dxa"/>
            <w:shd w:val="clear" w:color="auto" w:fill="FFFF00"/>
          </w:tcPr>
          <w:p w:rsidR="005C6DF9" w:rsidRPr="00DD19D6" w:rsidRDefault="005C6DF9" w:rsidP="001178AC">
            <w:pPr>
              <w:jc w:val="center"/>
              <w:rPr>
                <w:rFonts w:ascii="Georgia" w:hAnsi="Georgia"/>
                <w:sz w:val="16"/>
                <w:szCs w:val="16"/>
              </w:rPr>
            </w:pPr>
          </w:p>
          <w:p w:rsidR="005C6DF9" w:rsidRPr="00D24091" w:rsidRDefault="005C6DF9" w:rsidP="001178AC">
            <w:pPr>
              <w:ind w:left="1152"/>
              <w:rPr>
                <w:rFonts w:ascii="Georgia" w:hAnsi="Georgia"/>
              </w:rPr>
            </w:pPr>
          </w:p>
          <w:p w:rsidR="005C6DF9" w:rsidRPr="00D24091" w:rsidRDefault="005C6DF9" w:rsidP="001178AC">
            <w:pPr>
              <w:ind w:left="1152"/>
              <w:rPr>
                <w:rFonts w:ascii="Georgia" w:hAnsi="Georgia"/>
              </w:rPr>
            </w:pPr>
          </w:p>
          <w:p w:rsidR="005C6DF9" w:rsidRPr="00D24091" w:rsidRDefault="005C6DF9" w:rsidP="001178AC">
            <w:pPr>
              <w:ind w:left="1152"/>
              <w:rPr>
                <w:rFonts w:ascii="Georgia" w:hAnsi="Georgia"/>
              </w:rPr>
            </w:pPr>
            <w:r w:rsidRPr="00D24091">
              <w:rPr>
                <w:rFonts w:ascii="Georgia" w:hAnsi="Georgia"/>
              </w:rPr>
              <w:t>A</w:t>
            </w:r>
          </w:p>
          <w:p w:rsidR="005C6DF9" w:rsidRPr="00D24091" w:rsidRDefault="005C6DF9" w:rsidP="001178AC">
            <w:pPr>
              <w:ind w:left="1152"/>
              <w:rPr>
                <w:rFonts w:ascii="Georgia" w:hAnsi="Georgia"/>
              </w:rPr>
            </w:pPr>
            <w:r w:rsidRPr="00D24091">
              <w:rPr>
                <w:rFonts w:ascii="Georgia" w:hAnsi="Georgia"/>
              </w:rPr>
              <w:t>B</w:t>
            </w:r>
          </w:p>
          <w:p w:rsidR="005C6DF9" w:rsidRPr="00D24091" w:rsidRDefault="005C6DF9" w:rsidP="001178AC">
            <w:pPr>
              <w:ind w:left="1152"/>
              <w:rPr>
                <w:rFonts w:ascii="Georgia" w:hAnsi="Georgia"/>
              </w:rPr>
            </w:pPr>
            <w:r w:rsidRPr="00D24091">
              <w:rPr>
                <w:rFonts w:ascii="Georgia" w:hAnsi="Georgia"/>
              </w:rPr>
              <w:t>C</w:t>
            </w:r>
          </w:p>
          <w:p w:rsidR="005C6DF9" w:rsidRPr="00D24091" w:rsidRDefault="005C6DF9" w:rsidP="001178AC">
            <w:pPr>
              <w:ind w:left="1152"/>
              <w:rPr>
                <w:rFonts w:ascii="Georgia" w:hAnsi="Georgia"/>
              </w:rPr>
            </w:pPr>
            <w:r w:rsidRPr="00D24091">
              <w:rPr>
                <w:rFonts w:ascii="Georgia" w:hAnsi="Georgia"/>
              </w:rPr>
              <w:t>D</w:t>
            </w:r>
          </w:p>
          <w:p w:rsidR="005C6DF9" w:rsidRPr="00D24091" w:rsidRDefault="005C6DF9" w:rsidP="001178AC">
            <w:pPr>
              <w:ind w:left="1152"/>
              <w:rPr>
                <w:rFonts w:ascii="Georgia" w:hAnsi="Georgia"/>
              </w:rPr>
            </w:pPr>
            <w:r w:rsidRPr="00D24091">
              <w:rPr>
                <w:rFonts w:ascii="Georgia" w:hAnsi="Georgia"/>
              </w:rPr>
              <w:t>F</w:t>
            </w:r>
          </w:p>
          <w:p w:rsidR="005C6DF9" w:rsidRPr="00D24091" w:rsidRDefault="005C6DF9" w:rsidP="001178AC">
            <w:pPr>
              <w:jc w:val="center"/>
              <w:rPr>
                <w:rFonts w:ascii="Georgia" w:hAnsi="Georgia"/>
              </w:rPr>
            </w:pPr>
          </w:p>
        </w:tc>
      </w:tr>
      <w:tr w:rsidR="005C6DF9" w:rsidRPr="00D24091" w:rsidTr="00B619BE">
        <w:tc>
          <w:tcPr>
            <w:tcW w:w="2718" w:type="dxa"/>
            <w:shd w:val="clear" w:color="auto" w:fill="FFFF00"/>
          </w:tcPr>
          <w:p w:rsidR="005C6DF9" w:rsidRPr="00D24091" w:rsidRDefault="005C6DF9" w:rsidP="001178AC">
            <w:pPr>
              <w:jc w:val="both"/>
              <w:rPr>
                <w:rFonts w:ascii="Georgia" w:hAnsi="Georgia"/>
              </w:rPr>
            </w:pPr>
          </w:p>
        </w:tc>
        <w:tc>
          <w:tcPr>
            <w:tcW w:w="1710" w:type="dxa"/>
            <w:gridSpan w:val="2"/>
            <w:shd w:val="clear" w:color="auto" w:fill="FFFF00"/>
          </w:tcPr>
          <w:p w:rsidR="005C6DF9" w:rsidRPr="00D24091" w:rsidRDefault="005C6DF9" w:rsidP="001178AC">
            <w:pPr>
              <w:ind w:left="288"/>
              <w:rPr>
                <w:rFonts w:ascii="Georgia" w:hAnsi="Georgia"/>
              </w:rPr>
            </w:pPr>
          </w:p>
        </w:tc>
        <w:tc>
          <w:tcPr>
            <w:tcW w:w="5148" w:type="dxa"/>
            <w:gridSpan w:val="2"/>
            <w:shd w:val="clear" w:color="auto" w:fill="FFFF00"/>
          </w:tcPr>
          <w:p w:rsidR="005C6DF9" w:rsidRPr="00D24091" w:rsidRDefault="005C6DF9" w:rsidP="00DD19D6">
            <w:pPr>
              <w:ind w:left="288"/>
              <w:rPr>
                <w:rFonts w:ascii="Georgia" w:hAnsi="Georgia"/>
              </w:rPr>
            </w:pPr>
            <w:r w:rsidRPr="00D24091">
              <w:rPr>
                <w:rFonts w:ascii="Georgia" w:hAnsi="Georgia"/>
              </w:rPr>
              <w:t>The total number of points will be divided by 4.00 to arrive at a grade within the 0 to 100 grading system</w:t>
            </w:r>
          </w:p>
        </w:tc>
      </w:tr>
    </w:tbl>
    <w:p w:rsidR="005C6DF9" w:rsidRPr="00D24091" w:rsidRDefault="005C6DF9" w:rsidP="005C6DF9">
      <w:pPr>
        <w:jc w:val="both"/>
        <w:rPr>
          <w:rFonts w:ascii="Georgia" w:hAnsi="Georgia"/>
        </w:rPr>
      </w:pPr>
    </w:p>
    <w:p w:rsidR="005C6DF9" w:rsidRPr="00D24091" w:rsidRDefault="005C6DF9" w:rsidP="005C6DF9">
      <w:pPr>
        <w:jc w:val="both"/>
        <w:rPr>
          <w:rFonts w:ascii="Georgia" w:hAnsi="Georgia"/>
        </w:rPr>
      </w:pPr>
      <w:r w:rsidRPr="00D24091">
        <w:rPr>
          <w:rFonts w:ascii="Georgia" w:hAnsi="Georgia"/>
          <w:highlight w:val="cyan"/>
        </w:rPr>
        <w:t>* I do not use the University’s plus/minus-system for grades in this class.</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b/>
        </w:rPr>
      </w:pPr>
      <w:r w:rsidRPr="00D24091">
        <w:rPr>
          <w:rFonts w:ascii="Georgia" w:hAnsi="Georgia"/>
          <w:b/>
        </w:rPr>
        <w:t>Please Note:</w:t>
      </w:r>
      <w:r w:rsidRPr="00D24091">
        <w:rPr>
          <w:rFonts w:ascii="Georgia" w:hAnsi="Georgia"/>
        </w:rPr>
        <w:t xml:space="preserve">  </w:t>
      </w:r>
      <w:r w:rsidRPr="00D24091">
        <w:rPr>
          <w:rFonts w:ascii="Georgia" w:hAnsi="Georgia"/>
          <w:i/>
          <w:highlight w:val="yellow"/>
        </w:rPr>
        <w:t>I do not grade according to a curve nor do I believe in the policy of extra credit.</w:t>
      </w:r>
      <w:r w:rsidRPr="00D24091">
        <w:rPr>
          <w:rFonts w:ascii="Georgia" w:hAnsi="Georgia"/>
          <w:i/>
        </w:rPr>
        <w:t xml:space="preserve"> Your grade will derive from the contents of the </w:t>
      </w:r>
      <w:r w:rsidR="00277ABD" w:rsidRPr="00D24091">
        <w:rPr>
          <w:rFonts w:ascii="Georgia" w:hAnsi="Georgia"/>
          <w:i/>
        </w:rPr>
        <w:t>two</w:t>
      </w:r>
      <w:r w:rsidRPr="00D24091">
        <w:rPr>
          <w:rFonts w:ascii="Georgia" w:hAnsi="Georgia"/>
          <w:i/>
        </w:rPr>
        <w:t xml:space="preserve"> categories listed above. (Important dates and make-up policy provided below.)  Please do </w:t>
      </w:r>
      <w:r w:rsidRPr="00D24091">
        <w:rPr>
          <w:rFonts w:ascii="Georgia" w:hAnsi="Georgia"/>
          <w:i/>
          <w:u w:val="single"/>
        </w:rPr>
        <w:t>not</w:t>
      </w:r>
      <w:r w:rsidRPr="00D24091">
        <w:rPr>
          <w:rFonts w:ascii="Georgia" w:hAnsi="Georgia"/>
          <w:i/>
        </w:rPr>
        <w:t xml:space="preserve"> ask for extra-credit assignments, as they will not be granted.</w:t>
      </w:r>
    </w:p>
    <w:p w:rsidR="005C6DF9" w:rsidRPr="00D24091" w:rsidRDefault="005C6DF9" w:rsidP="005C6DF9">
      <w:pPr>
        <w:pBdr>
          <w:bottom w:val="single" w:sz="6" w:space="1" w:color="auto"/>
        </w:pBdr>
        <w:jc w:val="both"/>
        <w:rPr>
          <w:rFonts w:ascii="Georgia" w:hAnsi="Georgia"/>
          <w:sz w:val="16"/>
          <w:szCs w:val="16"/>
        </w:rPr>
      </w:pP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rPr>
      </w:pPr>
      <w:r w:rsidRPr="00D24091">
        <w:rPr>
          <w:rFonts w:ascii="Georgia" w:hAnsi="Georgia"/>
          <w:b/>
        </w:rPr>
        <w:t xml:space="preserve">ATTENDANCE: </w:t>
      </w:r>
      <w:r w:rsidRPr="00D24091">
        <w:rPr>
          <w:rFonts w:ascii="Georgia" w:hAnsi="Georgia"/>
        </w:rPr>
        <w:t>See the pertinent discussion at:</w:t>
      </w:r>
    </w:p>
    <w:p w:rsidR="005C6DF9" w:rsidRPr="00D24091" w:rsidRDefault="005C6DF9" w:rsidP="005C6DF9">
      <w:pPr>
        <w:jc w:val="both"/>
        <w:rPr>
          <w:rFonts w:ascii="Georgia" w:hAnsi="Georgia"/>
          <w:sz w:val="16"/>
          <w:szCs w:val="16"/>
        </w:rPr>
      </w:pPr>
    </w:p>
    <w:p w:rsidR="005C6DF9" w:rsidRPr="00D24091" w:rsidRDefault="00D20BA9" w:rsidP="005C6DF9">
      <w:pPr>
        <w:jc w:val="both"/>
        <w:rPr>
          <w:rFonts w:ascii="Georgia" w:hAnsi="Georgia"/>
        </w:rPr>
      </w:pPr>
      <w:hyperlink r:id="rId17" w:history="1">
        <w:r w:rsidR="005C6DF9" w:rsidRPr="00D24091">
          <w:rPr>
            <w:rStyle w:val="Hyperlink"/>
            <w:rFonts w:ascii="Georgia" w:hAnsi="Georgia"/>
          </w:rPr>
          <w:t>http://</w:t>
        </w:r>
        <w:proofErr w:type="spellStart"/>
        <w:r w:rsidR="005C6DF9" w:rsidRPr="00D24091">
          <w:rPr>
            <w:rStyle w:val="Hyperlink"/>
            <w:rFonts w:ascii="Georgia" w:hAnsi="Georgia"/>
          </w:rPr>
          <w:t>www.missouristate.edu</w:t>
        </w:r>
        <w:proofErr w:type="spellEnd"/>
        <w:r w:rsidR="005C6DF9" w:rsidRPr="00D24091">
          <w:rPr>
            <w:rStyle w:val="Hyperlink"/>
            <w:rFonts w:ascii="Georgia" w:hAnsi="Georgia"/>
          </w:rPr>
          <w:t>/registrar/catalog/</w:t>
        </w:r>
        <w:proofErr w:type="spellStart"/>
        <w:r w:rsidR="005C6DF9" w:rsidRPr="00D24091">
          <w:rPr>
            <w:rStyle w:val="Hyperlink"/>
            <w:rFonts w:ascii="Georgia" w:hAnsi="Georgia"/>
          </w:rPr>
          <w:t>attendan.html</w:t>
        </w:r>
        <w:proofErr w:type="spellEnd"/>
      </w:hyperlink>
      <w:r w:rsidR="005C6DF9" w:rsidRPr="00D24091">
        <w:rPr>
          <w:rFonts w:ascii="Georgia" w:hAnsi="Georgia" w:cs="Arial"/>
          <w:color w:val="000000"/>
        </w:rPr>
        <w:t>.</w:t>
      </w:r>
    </w:p>
    <w:p w:rsidR="005C6DF9" w:rsidRPr="00D24091" w:rsidRDefault="005C6DF9" w:rsidP="005C6DF9">
      <w:pPr>
        <w:jc w:val="both"/>
        <w:rPr>
          <w:rFonts w:ascii="Georgia" w:hAnsi="Georgia"/>
          <w:b/>
          <w:sz w:val="16"/>
          <w:szCs w:val="16"/>
        </w:rPr>
      </w:pPr>
    </w:p>
    <w:p w:rsidR="005C6DF9" w:rsidRPr="00D24091" w:rsidRDefault="005C6DF9" w:rsidP="005C6DF9">
      <w:pPr>
        <w:jc w:val="both"/>
        <w:rPr>
          <w:rFonts w:ascii="Georgia" w:hAnsi="Georgia"/>
        </w:rPr>
      </w:pPr>
      <w:r w:rsidRPr="00D24091">
        <w:rPr>
          <w:rFonts w:ascii="Georgia" w:hAnsi="Georgia"/>
        </w:rPr>
        <w:t>At the above web site, you will read: “</w:t>
      </w:r>
      <w:r w:rsidRPr="00D24091">
        <w:rPr>
          <w:rFonts w:ascii="Georgia" w:hAnsi="Georgia" w:cs="Arial"/>
        </w:rPr>
        <w:t xml:space="preserve">Because class attendance and course grade are demonstrably and positively related, the University expects students to attend </w:t>
      </w:r>
      <w:r w:rsidRPr="00D24091">
        <w:rPr>
          <w:rFonts w:ascii="Georgia" w:hAnsi="Georgia" w:cs="Arial"/>
          <w:i/>
        </w:rPr>
        <w:t xml:space="preserve">all </w:t>
      </w:r>
      <w:r w:rsidRPr="00D24091">
        <w:rPr>
          <w:rFonts w:ascii="Georgia" w:hAnsi="Georgia" w:cs="Arial"/>
        </w:rPr>
        <w:t xml:space="preserve">class sessions of courses in which they are enrolled.” I strongly advise you to read the remainder of the information at this web site. Over and above the information you will find there, you need to know that you will be </w:t>
      </w:r>
      <w:r w:rsidRPr="00D24091">
        <w:rPr>
          <w:rFonts w:ascii="Georgia" w:hAnsi="Georgia"/>
        </w:rPr>
        <w:t xml:space="preserve">responsible for </w:t>
      </w:r>
      <w:r w:rsidRPr="00D24091">
        <w:rPr>
          <w:rFonts w:ascii="Georgia" w:hAnsi="Georgia"/>
          <w:i/>
        </w:rPr>
        <w:t>all</w:t>
      </w:r>
      <w:r w:rsidRPr="00D24091">
        <w:rPr>
          <w:rFonts w:ascii="Georgia" w:hAnsi="Georgia"/>
        </w:rPr>
        <w:t xml:space="preserve"> material pre</w:t>
      </w:r>
      <w:r w:rsidR="004335E3">
        <w:rPr>
          <w:rFonts w:ascii="Georgia" w:hAnsi="Georgia"/>
        </w:rPr>
        <w:softHyphen/>
      </w:r>
      <w:r w:rsidRPr="00D24091">
        <w:rPr>
          <w:rFonts w:ascii="Georgia" w:hAnsi="Georgia"/>
        </w:rPr>
        <w:t>sented in class; examinations consist primarily of material presented in class. Thus, your consistent at</w:t>
      </w:r>
      <w:r w:rsidR="004335E3">
        <w:rPr>
          <w:rFonts w:ascii="Georgia" w:hAnsi="Georgia"/>
        </w:rPr>
        <w:softHyphen/>
      </w:r>
      <w:r w:rsidRPr="00D24091">
        <w:rPr>
          <w:rFonts w:ascii="Georgia" w:hAnsi="Georgia"/>
        </w:rPr>
        <w:lastRenderedPageBreak/>
        <w:t>tendance and heedful attention to matters discussed in class plays a considerable part in your overall grade performance. A word to the wise: come to class!</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rPr>
      </w:pPr>
      <w:r w:rsidRPr="00D24091">
        <w:rPr>
          <w:rFonts w:ascii="Georgia" w:hAnsi="Georgia"/>
          <w:highlight w:val="yellow"/>
          <w:u w:val="single"/>
        </w:rPr>
        <w:t>If you miss class</w:t>
      </w:r>
      <w:r w:rsidRPr="00D24091">
        <w:rPr>
          <w:rFonts w:ascii="Georgia" w:hAnsi="Georgia"/>
          <w:highlight w:val="yellow"/>
        </w:rPr>
        <w:t>, get notes from a fellow student. But please note: I can tell you that students who attempt to rely on the notes of others at the expense of coming to class do not perform well on either quizzes or exams. There is a reason a university expects you to attend class; that reason is clear and obvious.  At</w:t>
      </w:r>
      <w:r w:rsidR="004335E3">
        <w:rPr>
          <w:rFonts w:ascii="Georgia" w:hAnsi="Georgia"/>
          <w:highlight w:val="yellow"/>
        </w:rPr>
        <w:softHyphen/>
      </w:r>
      <w:r w:rsidRPr="00D24091">
        <w:rPr>
          <w:rFonts w:ascii="Georgia" w:hAnsi="Georgia"/>
          <w:highlight w:val="yellow"/>
        </w:rPr>
        <w:t>tendance is mandatory.</w:t>
      </w:r>
    </w:p>
    <w:p w:rsidR="005C6DF9" w:rsidRPr="00D24091" w:rsidRDefault="005C6DF9" w:rsidP="005C6DF9">
      <w:pPr>
        <w:tabs>
          <w:tab w:val="left" w:pos="450"/>
          <w:tab w:val="left" w:pos="1260"/>
        </w:tabs>
        <w:ind w:left="144" w:hanging="144"/>
        <w:rPr>
          <w:rFonts w:ascii="Georgia" w:hAnsi="Georgia"/>
          <w:sz w:val="16"/>
          <w:szCs w:val="16"/>
        </w:rPr>
      </w:pPr>
    </w:p>
    <w:p w:rsidR="00B712BD" w:rsidRPr="00B712BD" w:rsidRDefault="005C6DF9" w:rsidP="005C6DF9">
      <w:pPr>
        <w:jc w:val="both"/>
        <w:rPr>
          <w:rFonts w:ascii="Georgia" w:hAnsi="Georgia"/>
          <w:color w:val="000000"/>
        </w:rPr>
      </w:pPr>
      <w:r w:rsidRPr="00B712BD">
        <w:rPr>
          <w:rFonts w:ascii="Georgia" w:hAnsi="Georgia"/>
          <w:b/>
          <w:color w:val="000000"/>
        </w:rPr>
        <w:t>Academic Calendar</w:t>
      </w:r>
      <w:r w:rsidRPr="00B712BD">
        <w:rPr>
          <w:rFonts w:ascii="Georgia" w:hAnsi="Georgia"/>
          <w:color w:val="000000"/>
        </w:rPr>
        <w:t>: For a listing of da</w:t>
      </w:r>
      <w:r w:rsidR="00EC2A32" w:rsidRPr="00B712BD">
        <w:rPr>
          <w:rFonts w:ascii="Georgia" w:hAnsi="Georgia"/>
          <w:color w:val="000000"/>
        </w:rPr>
        <w:t xml:space="preserve">tes pertaining to course drops and </w:t>
      </w:r>
      <w:r w:rsidRPr="00B712BD">
        <w:rPr>
          <w:rFonts w:ascii="Georgia" w:hAnsi="Georgia"/>
          <w:color w:val="000000"/>
        </w:rPr>
        <w:t>withdrawals, see the aca</w:t>
      </w:r>
      <w:r w:rsidR="004335E3" w:rsidRPr="00B712BD">
        <w:rPr>
          <w:rFonts w:ascii="Georgia" w:hAnsi="Georgia"/>
          <w:color w:val="000000"/>
        </w:rPr>
        <w:softHyphen/>
      </w:r>
      <w:r w:rsidRPr="00B712BD">
        <w:rPr>
          <w:rFonts w:ascii="Georgia" w:hAnsi="Georgia"/>
          <w:color w:val="000000"/>
        </w:rPr>
        <w:t>demic calendar at</w:t>
      </w:r>
      <w:r w:rsidR="00EC2A32" w:rsidRPr="00B712BD">
        <w:rPr>
          <w:rFonts w:ascii="Georgia" w:hAnsi="Georgia"/>
          <w:color w:val="000000"/>
        </w:rPr>
        <w:t xml:space="preserve"> (click on </w:t>
      </w:r>
      <w:r w:rsidR="00B712BD" w:rsidRPr="00B712BD">
        <w:rPr>
          <w:rFonts w:ascii="Georgia" w:hAnsi="Georgia"/>
          <w:color w:val="000000"/>
        </w:rPr>
        <w:t>Spring 2013</w:t>
      </w:r>
      <w:r w:rsidR="00EC2A32" w:rsidRPr="00B712BD">
        <w:rPr>
          <w:rFonts w:ascii="Georgia" w:hAnsi="Georgia"/>
          <w:color w:val="000000"/>
        </w:rPr>
        <w:t>)</w:t>
      </w:r>
      <w:r w:rsidRPr="00B712BD">
        <w:rPr>
          <w:rFonts w:ascii="Georgia" w:hAnsi="Georgia"/>
          <w:color w:val="000000"/>
        </w:rPr>
        <w:t xml:space="preserve">:  </w:t>
      </w:r>
    </w:p>
    <w:p w:rsidR="00B712BD" w:rsidRPr="00B712BD" w:rsidRDefault="00D20BA9" w:rsidP="005C6DF9">
      <w:pPr>
        <w:jc w:val="both"/>
        <w:rPr>
          <w:rFonts w:ascii="Georgia" w:hAnsi="Georgia"/>
        </w:rPr>
      </w:pPr>
      <w:hyperlink r:id="rId18" w:history="1">
        <w:r w:rsidR="00B712BD" w:rsidRPr="00B712BD">
          <w:rPr>
            <w:rStyle w:val="Hyperlink"/>
            <w:rFonts w:ascii="Georgia" w:hAnsi="Georgia" w:cs="Palatino"/>
          </w:rPr>
          <w:t>http://calendar.missouristate.edu/viewevent.aspx?eventid=16137&amp;occurrenceid=131095</w:t>
        </w:r>
      </w:hyperlink>
    </w:p>
    <w:p w:rsidR="005C6DF9" w:rsidRPr="00D24091" w:rsidRDefault="005C6DF9" w:rsidP="005C6DF9">
      <w:pPr>
        <w:jc w:val="both"/>
        <w:rPr>
          <w:rFonts w:ascii="Georgia" w:hAnsi="Georgia"/>
          <w:b/>
          <w:sz w:val="16"/>
          <w:szCs w:val="16"/>
        </w:rPr>
      </w:pPr>
    </w:p>
    <w:p w:rsidR="00221F6B" w:rsidRPr="00D24091" w:rsidRDefault="005C6DF9" w:rsidP="005C6DF9">
      <w:pPr>
        <w:jc w:val="both"/>
        <w:rPr>
          <w:rFonts w:ascii="Georgia" w:hAnsi="Georgia" w:cs="Bookman Old Style"/>
        </w:rPr>
      </w:pPr>
      <w:r w:rsidRPr="00D24091">
        <w:rPr>
          <w:rFonts w:ascii="Georgia" w:hAnsi="Georgia" w:cs="Bookman Old Style"/>
          <w:b/>
          <w:bCs/>
        </w:rPr>
        <w:t>Academic Integrity</w:t>
      </w:r>
      <w:r w:rsidRPr="00D24091">
        <w:rPr>
          <w:rFonts w:ascii="Georgia" w:hAnsi="Georgia" w:cs="Bookman Old Style"/>
        </w:rPr>
        <w:t xml:space="preserve">: Missouri State University comprises a community of scholar-teachers committed to developing educated persons who accept the responsibility to practice personal and academic integrity.  You are responsible for knowing and following the university’s student honor code, </w:t>
      </w:r>
      <w:r w:rsidRPr="00D24091">
        <w:rPr>
          <w:rFonts w:ascii="Georgia" w:hAnsi="Georgia" w:cs="Bookman Old Style"/>
          <w:i/>
          <w:iCs/>
        </w:rPr>
        <w:t>Student Academic Integrity Policies and Procedures</w:t>
      </w:r>
      <w:r w:rsidRPr="00D24091">
        <w:rPr>
          <w:rFonts w:ascii="Georgia" w:hAnsi="Georgia" w:cs="Bookman Old Style"/>
        </w:rPr>
        <w:t xml:space="preserve">, available at </w:t>
      </w:r>
      <w:hyperlink r:id="rId19" w:history="1">
        <w:r w:rsidRPr="00D24091">
          <w:rPr>
            <w:rStyle w:val="Hyperlink"/>
            <w:rFonts w:ascii="Georgia" w:hAnsi="Georgia"/>
          </w:rPr>
          <w:t>http://</w:t>
        </w:r>
        <w:proofErr w:type="spellStart"/>
        <w:r w:rsidRPr="00D24091">
          <w:rPr>
            <w:rStyle w:val="Hyperlink"/>
            <w:rFonts w:ascii="Georgia" w:hAnsi="Georgia"/>
          </w:rPr>
          <w:t>www.missouristate.edu</w:t>
        </w:r>
        <w:proofErr w:type="spellEnd"/>
        <w:r w:rsidRPr="00D24091">
          <w:rPr>
            <w:rStyle w:val="Hyperlink"/>
            <w:rFonts w:ascii="Georgia" w:hAnsi="Georgia"/>
          </w:rPr>
          <w:t>/</w:t>
        </w:r>
        <w:proofErr w:type="spellStart"/>
        <w:r w:rsidRPr="00D24091">
          <w:rPr>
            <w:rStyle w:val="Hyperlink"/>
            <w:rFonts w:ascii="Georgia" w:hAnsi="Georgia"/>
          </w:rPr>
          <w:t>academicintegrity</w:t>
        </w:r>
        <w:proofErr w:type="spellEnd"/>
        <w:r w:rsidRPr="00D24091">
          <w:rPr>
            <w:rStyle w:val="Hyperlink"/>
            <w:rFonts w:ascii="Georgia" w:hAnsi="Georgia"/>
          </w:rPr>
          <w:t>/</w:t>
        </w:r>
      </w:hyperlink>
      <w:r w:rsidRPr="00D24091">
        <w:rPr>
          <w:rFonts w:ascii="Georgia" w:hAnsi="Georgia" w:cs="Bookman Old Style"/>
        </w:rPr>
        <w:t xml:space="preserve">. Any student participating in any form of academic dishonesty will be subject to sanctions as described in this policy.  </w:t>
      </w:r>
      <w:r w:rsidR="00221F6B" w:rsidRPr="00D24091">
        <w:rPr>
          <w:rFonts w:ascii="Georgia" w:hAnsi="Georgia" w:cs="Bookman Old Style"/>
        </w:rPr>
        <w:t xml:space="preserve">See also:  </w:t>
      </w:r>
      <w:hyperlink r:id="rId20" w:history="1">
        <w:r w:rsidR="00221F6B" w:rsidRPr="00D24091">
          <w:rPr>
            <w:rStyle w:val="Hyperlink"/>
            <w:rFonts w:ascii="Georgia" w:hAnsi="Georgia" w:cs="Bookman Old Style"/>
          </w:rPr>
          <w:t>http://www.missouristate.edu/assets/AcademicIntegrity/AI_Summary_Revised.pdf</w:t>
        </w:r>
      </w:hyperlink>
    </w:p>
    <w:p w:rsidR="00221F6B" w:rsidRPr="00D24091" w:rsidRDefault="00221F6B" w:rsidP="005C6DF9">
      <w:pPr>
        <w:jc w:val="both"/>
        <w:rPr>
          <w:rFonts w:ascii="Georgia" w:hAnsi="Georgia" w:cs="Bookman Old Style"/>
          <w:sz w:val="16"/>
          <w:szCs w:val="16"/>
        </w:rPr>
      </w:pPr>
    </w:p>
    <w:p w:rsidR="005C6DF9" w:rsidRPr="00D24091" w:rsidRDefault="005C6DF9" w:rsidP="005C6DF9">
      <w:pPr>
        <w:jc w:val="both"/>
        <w:rPr>
          <w:rFonts w:ascii="Georgia" w:hAnsi="Georgia" w:cs="Bookman Old Style"/>
        </w:rPr>
      </w:pPr>
      <w:r w:rsidRPr="00D24091">
        <w:rPr>
          <w:rFonts w:ascii="Georgia" w:hAnsi="Georgia" w:cs="Bookman Old Style"/>
        </w:rPr>
        <w:t>Beyond the information you find at the above web site</w:t>
      </w:r>
      <w:r w:rsidR="00221F6B" w:rsidRPr="00D24091">
        <w:rPr>
          <w:rFonts w:ascii="Georgia" w:hAnsi="Georgia" w:cs="Bookman Old Style"/>
        </w:rPr>
        <w:t>s</w:t>
      </w:r>
      <w:r w:rsidRPr="00D24091">
        <w:rPr>
          <w:rFonts w:ascii="Georgia" w:hAnsi="Georgia" w:cs="Bookman Old Style"/>
        </w:rPr>
        <w:t xml:space="preserve">, please be aware that any </w:t>
      </w:r>
      <w:r w:rsidR="00221F6B" w:rsidRPr="00D24091">
        <w:rPr>
          <w:rFonts w:ascii="Georgia" w:hAnsi="Georgia" w:cs="Bookman Old Style"/>
        </w:rPr>
        <w:t>violation of the Univer</w:t>
      </w:r>
      <w:r w:rsidR="004335E3">
        <w:rPr>
          <w:rFonts w:ascii="Georgia" w:hAnsi="Georgia" w:cs="Bookman Old Style"/>
        </w:rPr>
        <w:softHyphen/>
      </w:r>
      <w:r w:rsidR="00221F6B" w:rsidRPr="00D24091">
        <w:rPr>
          <w:rFonts w:ascii="Georgia" w:hAnsi="Georgia" w:cs="Bookman Old Style"/>
        </w:rPr>
        <w:t xml:space="preserve">sity’s Academic Integrity policy is a serious matter.  I in turn take breeches serious and </w:t>
      </w:r>
      <w:r w:rsidRPr="00D24091">
        <w:rPr>
          <w:rFonts w:ascii="Georgia" w:hAnsi="Georgia" w:cs="Bookman Old Style"/>
        </w:rPr>
        <w:t xml:space="preserve">vigorously pursue them.  A violation of the University’s academic integrity policy includes all forms of cheating as well as plagiarism, i.e., passing off someone else’s work as your own.  In sum, an important aspect of this class is your </w:t>
      </w:r>
      <w:r w:rsidR="00480FE7" w:rsidRPr="00D24091">
        <w:rPr>
          <w:rFonts w:ascii="Georgia" w:hAnsi="Georgia" w:cs="Bookman Old Style"/>
        </w:rPr>
        <w:t xml:space="preserve">dedication </w:t>
      </w:r>
      <w:r w:rsidRPr="00D24091">
        <w:rPr>
          <w:rFonts w:ascii="Georgia" w:hAnsi="Georgia" w:cs="Bookman Old Style"/>
        </w:rPr>
        <w:t>to ethical behavior.</w:t>
      </w:r>
    </w:p>
    <w:p w:rsidR="005C6DF9" w:rsidRPr="00D24091" w:rsidRDefault="005C6DF9" w:rsidP="00480FE7">
      <w:pPr>
        <w:ind w:right="-523"/>
        <w:jc w:val="both"/>
        <w:rPr>
          <w:rFonts w:ascii="Georgia" w:hAnsi="Georgia"/>
        </w:rPr>
      </w:pPr>
    </w:p>
    <w:p w:rsidR="00480FE7" w:rsidRPr="00D24091" w:rsidRDefault="00480FE7" w:rsidP="00480FE7">
      <w:pPr>
        <w:pBdr>
          <w:top w:val="single" w:sz="12" w:space="1" w:color="auto"/>
        </w:pBdr>
        <w:ind w:right="-523"/>
        <w:jc w:val="both"/>
        <w:rPr>
          <w:rFonts w:ascii="Georgia" w:hAnsi="Georgia"/>
        </w:rPr>
      </w:pPr>
    </w:p>
    <w:p w:rsidR="005C6DF9" w:rsidRPr="00D24091" w:rsidRDefault="005C6DF9" w:rsidP="005C6DF9">
      <w:pPr>
        <w:jc w:val="center"/>
        <w:rPr>
          <w:rFonts w:ascii="Georgia" w:hAnsi="Georgia"/>
          <w:b/>
        </w:rPr>
      </w:pPr>
      <w:r w:rsidRPr="00D24091">
        <w:rPr>
          <w:rFonts w:ascii="Georgia" w:hAnsi="Georgia"/>
          <w:b/>
        </w:rPr>
        <w:t>CLASSROOM POLICIES:</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rPr>
      </w:pPr>
      <w:r w:rsidRPr="00D24091">
        <w:rPr>
          <w:rFonts w:ascii="Georgia" w:hAnsi="Georgia"/>
        </w:rPr>
        <w:t xml:space="preserve">1. It has been the experience of your teacher that the most rewarding and enriching class is the one in which students attend class </w:t>
      </w:r>
      <w:r w:rsidRPr="00D24091">
        <w:rPr>
          <w:rFonts w:ascii="Georgia" w:hAnsi="Georgia"/>
          <w:i/>
        </w:rPr>
        <w:t>always</w:t>
      </w:r>
      <w:r w:rsidRPr="00D24091">
        <w:rPr>
          <w:rFonts w:ascii="Georgia" w:hAnsi="Georgia"/>
        </w:rPr>
        <w:t xml:space="preserve"> and </w:t>
      </w:r>
      <w:r w:rsidRPr="00D24091">
        <w:rPr>
          <w:rFonts w:ascii="Georgia" w:hAnsi="Georgia"/>
          <w:i/>
        </w:rPr>
        <w:t>on time</w:t>
      </w:r>
      <w:r w:rsidRPr="00D24091">
        <w:rPr>
          <w:rFonts w:ascii="Georgia" w:hAnsi="Georgia"/>
        </w:rPr>
        <w:t>.  To that end, please let it be known that I very much do not appreciate nor will I be inclined to tolerate the slothful habit of arriving late to class.  Please come to class on time! Similarly, I have no patience for “dead wood” students or students who are not interested in working and adding to their knowledge and understanding of music. To those of you who are not in this category, I apologize for the less than friendly tone here. Nevertheless, for my protection and yours, I must be clear about matters that in times gone by (the fabled “kinder and gentler times”) did not have to be so aggressively articulated.</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rPr>
      </w:pPr>
      <w:r w:rsidRPr="00D24091">
        <w:rPr>
          <w:rFonts w:ascii="Georgia" w:hAnsi="Georgia"/>
        </w:rPr>
        <w:t>2. The University reserves the grade of “Incomplete” for students who experience extreme personal emer</w:t>
      </w:r>
      <w:r w:rsidR="004335E3">
        <w:rPr>
          <w:rFonts w:ascii="Georgia" w:hAnsi="Georgia"/>
        </w:rPr>
        <w:softHyphen/>
      </w:r>
      <w:r w:rsidRPr="00D24091">
        <w:rPr>
          <w:rFonts w:ascii="Georgia" w:hAnsi="Georgia"/>
        </w:rPr>
        <w:t xml:space="preserve">gency, generally at the end of the term. As a rule, I do not dispense the grade of “I” and almost never do so.  If you anticipate the need for an incomplete </w:t>
      </w:r>
      <w:r w:rsidRPr="00D24091">
        <w:rPr>
          <w:rFonts w:ascii="Georgia" w:hAnsi="Georgia"/>
          <w:i/>
        </w:rPr>
        <w:t>now</w:t>
      </w:r>
      <w:r w:rsidRPr="00D24091">
        <w:rPr>
          <w:rFonts w:ascii="Georgia" w:hAnsi="Georgia"/>
        </w:rPr>
        <w:t>, I strongly urge you to drop the class.</w:t>
      </w:r>
    </w:p>
    <w:p w:rsidR="005C6DF9" w:rsidRPr="00D24091" w:rsidRDefault="005C6DF9" w:rsidP="005C6DF9">
      <w:pPr>
        <w:jc w:val="both"/>
        <w:rPr>
          <w:rFonts w:ascii="Georgia" w:hAnsi="Georgia"/>
          <w:sz w:val="16"/>
          <w:szCs w:val="16"/>
        </w:rPr>
      </w:pPr>
    </w:p>
    <w:p w:rsidR="005C6DF9" w:rsidRPr="00D24091" w:rsidRDefault="005C6DF9" w:rsidP="005C6DF9">
      <w:pPr>
        <w:jc w:val="both"/>
        <w:rPr>
          <w:rFonts w:ascii="Georgia" w:hAnsi="Georgia"/>
        </w:rPr>
      </w:pPr>
      <w:r w:rsidRPr="00D24091">
        <w:rPr>
          <w:rFonts w:ascii="Georgia" w:hAnsi="Georgia"/>
        </w:rPr>
        <w:t xml:space="preserve">3. Any and all disruptive behavior (inappropriate talking, reading of the student newspaper, balancing of one’s checkbook, doing homework while in </w:t>
      </w:r>
      <w:proofErr w:type="spellStart"/>
      <w:r w:rsidRPr="00D24091">
        <w:rPr>
          <w:rFonts w:ascii="Georgia" w:hAnsi="Georgia"/>
        </w:rPr>
        <w:t>MUS</w:t>
      </w:r>
      <w:proofErr w:type="spellEnd"/>
      <w:r w:rsidRPr="00D24091">
        <w:rPr>
          <w:rFonts w:ascii="Georgia" w:hAnsi="Georgia"/>
        </w:rPr>
        <w:t xml:space="preserve"> 346 for another class)</w:t>
      </w:r>
      <w:r w:rsidR="00F326AF">
        <w:rPr>
          <w:rFonts w:ascii="Georgia" w:hAnsi="Georgia"/>
        </w:rPr>
        <w:t>, texting, or the use of any and all electronic equipment</w:t>
      </w:r>
      <w:r w:rsidRPr="00D24091">
        <w:rPr>
          <w:rFonts w:ascii="Georgia" w:hAnsi="Georgia"/>
        </w:rPr>
        <w:t xml:space="preserve"> is inappropriate behavior for the university classroom setting.  </w:t>
      </w:r>
      <w:r w:rsidR="00F326AF">
        <w:rPr>
          <w:rFonts w:ascii="Georgia" w:hAnsi="Georgia"/>
        </w:rPr>
        <w:t>Please</w:t>
      </w:r>
      <w:r w:rsidRPr="00D24091">
        <w:rPr>
          <w:rFonts w:ascii="Georgia" w:hAnsi="Georgia"/>
        </w:rPr>
        <w:t xml:space="preserve"> do not talk during the playing of music.</w:t>
      </w:r>
    </w:p>
    <w:p w:rsidR="005C6DF9" w:rsidRPr="00D24091" w:rsidRDefault="005C6DF9" w:rsidP="005C6DF9">
      <w:pPr>
        <w:jc w:val="both"/>
        <w:rPr>
          <w:rFonts w:ascii="Georgia" w:hAnsi="Georgia"/>
          <w:sz w:val="16"/>
          <w:szCs w:val="16"/>
        </w:rPr>
      </w:pPr>
    </w:p>
    <w:p w:rsidR="005C6DF9" w:rsidRPr="00D24091" w:rsidRDefault="005C6DF9" w:rsidP="005C6DF9">
      <w:pPr>
        <w:tabs>
          <w:tab w:val="left" w:pos="450"/>
          <w:tab w:val="left" w:pos="1260"/>
        </w:tabs>
        <w:jc w:val="both"/>
        <w:rPr>
          <w:rFonts w:ascii="Georgia" w:hAnsi="Georgia"/>
        </w:rPr>
      </w:pPr>
      <w:r w:rsidRPr="00D24091">
        <w:rPr>
          <w:rFonts w:ascii="Georgia" w:hAnsi="Georgia"/>
        </w:rPr>
        <w:t>4. It is expected that you will keep up with all assignments, both the reading assignments as detailed be</w:t>
      </w:r>
      <w:r w:rsidR="004335E3">
        <w:rPr>
          <w:rFonts w:ascii="Georgia" w:hAnsi="Georgia"/>
        </w:rPr>
        <w:softHyphen/>
      </w:r>
      <w:r w:rsidRPr="00D24091">
        <w:rPr>
          <w:rFonts w:ascii="Georgia" w:hAnsi="Georgia"/>
        </w:rPr>
        <w:t xml:space="preserve">low in the Course Calendar as well as the Required Listening, detailed on a separate series of handouts. Over and above this, you will discover that a class of this nature involves a certain amount of collective collaboration; thus; students who come to class unprepared will not be able to contribute to the exchange of knowledge nor experience the excitement of discovery that ideally lies at the core of this class.  </w:t>
      </w:r>
      <w:r w:rsidRPr="00D24091">
        <w:rPr>
          <w:rFonts w:ascii="Georgia" w:hAnsi="Georgia"/>
          <w:i/>
        </w:rPr>
        <w:t>As</w:t>
      </w:r>
      <w:r w:rsidR="004335E3">
        <w:rPr>
          <w:rFonts w:ascii="Georgia" w:hAnsi="Georgia"/>
          <w:i/>
        </w:rPr>
        <w:softHyphen/>
      </w:r>
      <w:r w:rsidRPr="00D24091">
        <w:rPr>
          <w:rFonts w:ascii="Georgia" w:hAnsi="Georgia"/>
          <w:i/>
        </w:rPr>
        <w:t>signed readings should be read before coming to class; this will prepare you for the class and allow you to ask meaningful questions and participate in discussions</w:t>
      </w:r>
      <w:r w:rsidRPr="00D24091">
        <w:rPr>
          <w:rFonts w:ascii="Georgia" w:hAnsi="Georgia"/>
        </w:rPr>
        <w:t>.  Your observations and insights into the sub</w:t>
      </w:r>
      <w:r w:rsidR="004335E3">
        <w:rPr>
          <w:rFonts w:ascii="Georgia" w:hAnsi="Georgia"/>
        </w:rPr>
        <w:softHyphen/>
      </w:r>
      <w:r w:rsidRPr="00D24091">
        <w:rPr>
          <w:rFonts w:ascii="Georgia" w:hAnsi="Georgia"/>
        </w:rPr>
        <w:t>ject we are endeavoring to master are important to us all.  Please come to class prepared to work and to participate!</w:t>
      </w:r>
    </w:p>
    <w:p w:rsidR="005C6DF9" w:rsidRPr="00D24091" w:rsidRDefault="005C6DF9" w:rsidP="005C6DF9">
      <w:pPr>
        <w:jc w:val="both"/>
        <w:rPr>
          <w:rFonts w:ascii="Georgia" w:hAnsi="Georgia"/>
          <w:sz w:val="16"/>
          <w:szCs w:val="16"/>
        </w:rPr>
      </w:pPr>
    </w:p>
    <w:p w:rsidR="005C6DF9" w:rsidRPr="00D24091" w:rsidRDefault="005C6DF9" w:rsidP="005C6DF9">
      <w:pPr>
        <w:tabs>
          <w:tab w:val="left" w:pos="450"/>
          <w:tab w:val="left" w:pos="1260"/>
        </w:tabs>
        <w:jc w:val="both"/>
        <w:rPr>
          <w:rFonts w:ascii="Georgia" w:hAnsi="Georgia"/>
        </w:rPr>
      </w:pPr>
      <w:r w:rsidRPr="00D24091">
        <w:rPr>
          <w:rFonts w:ascii="Georgia" w:hAnsi="Georgia"/>
        </w:rPr>
        <w:t>5. It is expected that you treat your teacher and fellow students in a civilized, courteous manner. Discour</w:t>
      </w:r>
      <w:r w:rsidR="004335E3">
        <w:rPr>
          <w:rFonts w:ascii="Georgia" w:hAnsi="Georgia"/>
        </w:rPr>
        <w:softHyphen/>
      </w:r>
      <w:r w:rsidRPr="00D24091">
        <w:rPr>
          <w:rFonts w:ascii="Georgia" w:hAnsi="Georgia"/>
        </w:rPr>
        <w:t>tesy of any kind is unacceptable behavior for individua</w:t>
      </w:r>
      <w:r w:rsidR="004D2316">
        <w:rPr>
          <w:rFonts w:ascii="Georgia" w:hAnsi="Georgia"/>
        </w:rPr>
        <w:t>ls aspiring to professionalism.</w:t>
      </w:r>
    </w:p>
    <w:p w:rsidR="00480FE7" w:rsidRPr="00D24091" w:rsidRDefault="00480FE7" w:rsidP="005C6DF9">
      <w:pPr>
        <w:tabs>
          <w:tab w:val="left" w:pos="450"/>
          <w:tab w:val="left" w:pos="1260"/>
        </w:tabs>
        <w:jc w:val="both"/>
        <w:rPr>
          <w:rFonts w:ascii="Georgia" w:hAnsi="Georgia"/>
          <w:sz w:val="16"/>
          <w:szCs w:val="16"/>
        </w:rPr>
      </w:pPr>
    </w:p>
    <w:p w:rsidR="005C6DF9" w:rsidRPr="00D24091" w:rsidRDefault="005C6DF9" w:rsidP="005C6DF9">
      <w:pPr>
        <w:tabs>
          <w:tab w:val="left" w:pos="450"/>
          <w:tab w:val="left" w:pos="1260"/>
        </w:tabs>
        <w:jc w:val="both"/>
        <w:rPr>
          <w:rFonts w:ascii="Georgia" w:hAnsi="Georgia"/>
        </w:rPr>
      </w:pPr>
      <w:r w:rsidRPr="00D24091">
        <w:rPr>
          <w:rFonts w:ascii="Georgia" w:hAnsi="Georgia"/>
        </w:rPr>
        <w:t>6. Sleeping in class is completely inappropriate behavior</w:t>
      </w:r>
      <w:r w:rsidR="009D26DF" w:rsidRPr="00D24091">
        <w:rPr>
          <w:rFonts w:ascii="Georgia" w:hAnsi="Georgia"/>
        </w:rPr>
        <w:t>, as well as being outrageously offensive to your fellow students and, above all, to your teacher</w:t>
      </w:r>
      <w:r w:rsidRPr="00D24091">
        <w:rPr>
          <w:rFonts w:ascii="Georgia" w:hAnsi="Georgia"/>
        </w:rPr>
        <w:t xml:space="preserve">. Offenders will be asked to leave class; habitual offenders </w:t>
      </w:r>
      <w:r w:rsidRPr="00D24091">
        <w:rPr>
          <w:rFonts w:ascii="Georgia" w:hAnsi="Georgia"/>
        </w:rPr>
        <w:lastRenderedPageBreak/>
        <w:t>will be dropped from the class with the grade of “</w:t>
      </w:r>
      <w:proofErr w:type="spellStart"/>
      <w:r w:rsidRPr="00D24091">
        <w:rPr>
          <w:rFonts w:ascii="Georgia" w:hAnsi="Georgia"/>
        </w:rPr>
        <w:t>WF</w:t>
      </w:r>
      <w:proofErr w:type="spellEnd"/>
      <w:r w:rsidRPr="00D24091">
        <w:rPr>
          <w:rFonts w:ascii="Georgia" w:hAnsi="Georgia"/>
        </w:rPr>
        <w:t xml:space="preserve">.” </w:t>
      </w:r>
      <w:r w:rsidR="009D26DF" w:rsidRPr="00D24091">
        <w:rPr>
          <w:rFonts w:ascii="Georgia" w:hAnsi="Georgia"/>
        </w:rPr>
        <w:t xml:space="preserve"> </w:t>
      </w:r>
      <w:r w:rsidRPr="00D24091">
        <w:rPr>
          <w:rFonts w:ascii="Georgia" w:hAnsi="Georgia"/>
        </w:rPr>
        <w:t>Two such offenses will earn you the status “habit</w:t>
      </w:r>
      <w:r w:rsidR="004335E3">
        <w:rPr>
          <w:rFonts w:ascii="Georgia" w:hAnsi="Georgia"/>
        </w:rPr>
        <w:softHyphen/>
      </w:r>
      <w:r w:rsidRPr="00D24091">
        <w:rPr>
          <w:rFonts w:ascii="Georgia" w:hAnsi="Georgia"/>
        </w:rPr>
        <w:t>ual offender.” Why would this possibly offend a teacher or your fellow students? Given that your teacher does not sleep in class, why should you?</w:t>
      </w:r>
    </w:p>
    <w:p w:rsidR="00480FE7" w:rsidRPr="00D24091" w:rsidRDefault="00480FE7" w:rsidP="005C6DF9">
      <w:pPr>
        <w:jc w:val="both"/>
        <w:rPr>
          <w:rFonts w:ascii="Georgia" w:hAnsi="Georgia"/>
          <w:sz w:val="16"/>
          <w:szCs w:val="16"/>
        </w:rPr>
      </w:pPr>
    </w:p>
    <w:p w:rsidR="005C6DF9" w:rsidRPr="00D24091" w:rsidRDefault="005C6DF9" w:rsidP="00480FE7">
      <w:pPr>
        <w:pStyle w:val="NormalWeb"/>
        <w:shd w:val="clear" w:color="auto" w:fill="FFFFFF"/>
        <w:spacing w:before="0" w:beforeAutospacing="0" w:after="0" w:afterAutospacing="0"/>
        <w:jc w:val="both"/>
        <w:rPr>
          <w:rFonts w:ascii="Georgia" w:hAnsi="Georgia" w:cs="Arial"/>
          <w:color w:val="000000"/>
          <w:sz w:val="20"/>
          <w:szCs w:val="20"/>
        </w:rPr>
      </w:pPr>
      <w:r w:rsidRPr="00D24091">
        <w:rPr>
          <w:rFonts w:ascii="Georgia" w:hAnsi="Georgia"/>
          <w:sz w:val="20"/>
          <w:szCs w:val="20"/>
        </w:rPr>
        <w:t xml:space="preserve">7. </w:t>
      </w:r>
      <w:r w:rsidRPr="00D24091">
        <w:rPr>
          <w:rFonts w:ascii="Georgia" w:hAnsi="Georgia" w:cs="Arial"/>
          <w:color w:val="000000"/>
          <w:sz w:val="20"/>
          <w:szCs w:val="20"/>
        </w:rPr>
        <w:t xml:space="preserve">Cell Phones and Electronic Equipment. </w:t>
      </w:r>
      <w:r w:rsidR="009D26DF" w:rsidRPr="00D24091">
        <w:rPr>
          <w:rFonts w:ascii="Georgia" w:hAnsi="Georgia" w:cs="Arial"/>
          <w:color w:val="000000"/>
          <w:sz w:val="20"/>
          <w:szCs w:val="20"/>
        </w:rPr>
        <w:t xml:space="preserve"> </w:t>
      </w:r>
      <w:r w:rsidR="00480FE7" w:rsidRPr="00D24091">
        <w:rPr>
          <w:rFonts w:ascii="Georgia" w:hAnsi="Georgia" w:cs="Arial"/>
          <w:color w:val="303031"/>
          <w:sz w:val="20"/>
          <w:szCs w:val="20"/>
          <w:lang w:val="en"/>
        </w:rPr>
        <w:t>As a member of the learning community, each student has a</w:t>
      </w:r>
      <w:r w:rsidR="00480FE7" w:rsidRPr="00D24091">
        <w:rPr>
          <w:rFonts w:ascii="Georgia" w:hAnsi="Georgia" w:cs="Arial"/>
          <w:color w:val="303031"/>
          <w:sz w:val="18"/>
          <w:szCs w:val="18"/>
          <w:lang w:val="en"/>
        </w:rPr>
        <w:t xml:space="preserve"> </w:t>
      </w:r>
      <w:r w:rsidR="00480FE7" w:rsidRPr="00D24091">
        <w:rPr>
          <w:rFonts w:ascii="Georgia" w:hAnsi="Georgia" w:cs="Arial"/>
          <w:color w:val="303031"/>
          <w:sz w:val="20"/>
          <w:szCs w:val="20"/>
          <w:lang w:val="en"/>
        </w:rPr>
        <w:t>responsibility to other students who are members of th</w:t>
      </w:r>
      <w:r w:rsidR="00BD4B8E">
        <w:rPr>
          <w:rFonts w:ascii="Georgia" w:hAnsi="Georgia" w:cs="Arial"/>
          <w:color w:val="303031"/>
          <w:sz w:val="20"/>
          <w:szCs w:val="20"/>
          <w:lang w:val="en"/>
        </w:rPr>
        <w:t>at</w:t>
      </w:r>
      <w:r w:rsidR="00480FE7" w:rsidRPr="00D24091">
        <w:rPr>
          <w:rFonts w:ascii="Georgia" w:hAnsi="Georgia" w:cs="Arial"/>
          <w:color w:val="303031"/>
          <w:sz w:val="20"/>
          <w:szCs w:val="20"/>
          <w:lang w:val="en"/>
        </w:rPr>
        <w:t xml:space="preserve"> community. </w:t>
      </w:r>
      <w:r w:rsidR="00480FE7" w:rsidRPr="00D24091">
        <w:rPr>
          <w:rFonts w:ascii="Georgia" w:hAnsi="Georgia" w:cs="Arial"/>
          <w:color w:val="303031"/>
          <w:lang w:val="en"/>
        </w:rPr>
        <w:t xml:space="preserve"> </w:t>
      </w:r>
      <w:r w:rsidR="00480FE7" w:rsidRPr="00D24091">
        <w:rPr>
          <w:rFonts w:ascii="Georgia" w:hAnsi="Georgia" w:cs="Arial"/>
          <w:color w:val="303031"/>
          <w:sz w:val="20"/>
          <w:szCs w:val="20"/>
          <w:lang w:val="en"/>
        </w:rPr>
        <w:t xml:space="preserve">When cell phones or pagers ring and students respond in class or leave class to respond, it disrupts the class. Therefore, </w:t>
      </w:r>
      <w:r w:rsidR="00480FE7" w:rsidRPr="00F201A6">
        <w:rPr>
          <w:rFonts w:ascii="Georgia" w:hAnsi="Georgia" w:cs="Arial"/>
          <w:color w:val="303031"/>
          <w:sz w:val="20"/>
          <w:szCs w:val="20"/>
          <w:highlight w:val="yellow"/>
          <w:lang w:val="en"/>
        </w:rPr>
        <w:t>t</w:t>
      </w:r>
      <w:r w:rsidR="00480FE7" w:rsidRPr="00F201A6">
        <w:rPr>
          <w:rFonts w:ascii="Georgia" w:hAnsi="Georgia" w:cs="Arial"/>
          <w:color w:val="000000"/>
          <w:sz w:val="20"/>
          <w:szCs w:val="20"/>
          <w:highlight w:val="yellow"/>
        </w:rPr>
        <w:t xml:space="preserve">he </w:t>
      </w:r>
      <w:hyperlink r:id="rId21" w:history="1">
        <w:r w:rsidR="00480FE7" w:rsidRPr="00F201A6">
          <w:rPr>
            <w:rStyle w:val="Hyperlink"/>
            <w:rFonts w:ascii="Georgia" w:hAnsi="Georgia" w:cs="Arial"/>
            <w:sz w:val="20"/>
            <w:szCs w:val="20"/>
            <w:highlight w:val="yellow"/>
          </w:rPr>
          <w:t>Office of the Provost</w:t>
        </w:r>
      </w:hyperlink>
      <w:r w:rsidR="00480FE7" w:rsidRPr="00F201A6">
        <w:rPr>
          <w:rStyle w:val="Hyperlink"/>
          <w:rFonts w:ascii="Georgia" w:hAnsi="Georgia" w:cs="Arial"/>
          <w:color w:val="auto"/>
          <w:sz w:val="20"/>
          <w:szCs w:val="20"/>
          <w:highlight w:val="yellow"/>
          <w:u w:val="none"/>
        </w:rPr>
        <w:t xml:space="preserve"> </w:t>
      </w:r>
      <w:r w:rsidR="00480FE7" w:rsidRPr="00F201A6">
        <w:rPr>
          <w:rFonts w:ascii="Georgia" w:hAnsi="Georgia" w:cs="Arial"/>
          <w:color w:val="303031"/>
          <w:sz w:val="20"/>
          <w:szCs w:val="20"/>
          <w:highlight w:val="yellow"/>
          <w:lang w:val="en"/>
        </w:rPr>
        <w:t>prohibits the use by students (and faculty) of cell phones, pagers, PDAs, or similar communica</w:t>
      </w:r>
      <w:r w:rsidR="004335E3" w:rsidRPr="00F201A6">
        <w:rPr>
          <w:rFonts w:ascii="Georgia" w:hAnsi="Georgia" w:cs="Arial"/>
          <w:color w:val="303031"/>
          <w:sz w:val="20"/>
          <w:szCs w:val="20"/>
          <w:highlight w:val="yellow"/>
          <w:lang w:val="en"/>
        </w:rPr>
        <w:softHyphen/>
      </w:r>
      <w:r w:rsidR="00480FE7" w:rsidRPr="00F201A6">
        <w:rPr>
          <w:rFonts w:ascii="Georgia" w:hAnsi="Georgia" w:cs="Arial"/>
          <w:color w:val="303031"/>
          <w:sz w:val="20"/>
          <w:szCs w:val="20"/>
          <w:highlight w:val="yellow"/>
          <w:lang w:val="en"/>
        </w:rPr>
        <w:t>tion devices during scheduled classes</w:t>
      </w:r>
      <w:r w:rsidR="00480FE7" w:rsidRPr="00D24091">
        <w:rPr>
          <w:rFonts w:ascii="Georgia" w:hAnsi="Georgia" w:cs="Arial"/>
          <w:color w:val="303031"/>
          <w:sz w:val="20"/>
          <w:szCs w:val="20"/>
          <w:lang w:val="en"/>
        </w:rPr>
        <w:t xml:space="preserve">. </w:t>
      </w:r>
      <w:r w:rsidR="00480FE7" w:rsidRPr="00D24091">
        <w:rPr>
          <w:rFonts w:ascii="Georgia" w:hAnsi="Georgia" w:cs="Arial"/>
          <w:color w:val="303031"/>
          <w:lang w:val="en"/>
        </w:rPr>
        <w:t xml:space="preserve"> </w:t>
      </w:r>
      <w:r w:rsidR="00480FE7" w:rsidRPr="00D24091">
        <w:rPr>
          <w:rFonts w:ascii="Georgia" w:hAnsi="Georgia" w:cs="Arial"/>
          <w:color w:val="303031"/>
          <w:sz w:val="20"/>
          <w:szCs w:val="20"/>
          <w:lang w:val="en"/>
        </w:rPr>
        <w:t xml:space="preserve">All such devices must be turned off or put in a silent (vibrate) mode and ordinarily should not be taken out during class. </w:t>
      </w:r>
      <w:r w:rsidR="00480FE7" w:rsidRPr="00D24091">
        <w:rPr>
          <w:rFonts w:ascii="Georgia" w:hAnsi="Georgia" w:cs="Arial"/>
          <w:color w:val="303031"/>
          <w:lang w:val="en"/>
        </w:rPr>
        <w:t xml:space="preserve"> </w:t>
      </w:r>
      <w:r w:rsidR="00774EAC">
        <w:rPr>
          <w:rFonts w:ascii="Georgia" w:hAnsi="Georgia" w:cs="Arial"/>
          <w:color w:val="303031"/>
          <w:sz w:val="20"/>
          <w:szCs w:val="20"/>
          <w:lang w:val="en"/>
        </w:rPr>
        <w:t>However, g</w:t>
      </w:r>
      <w:r w:rsidR="00480FE7" w:rsidRPr="00D24091">
        <w:rPr>
          <w:rFonts w:ascii="Georgia" w:hAnsi="Georgia" w:cs="Arial"/>
          <w:color w:val="303031"/>
          <w:sz w:val="20"/>
          <w:szCs w:val="20"/>
          <w:lang w:val="en"/>
        </w:rPr>
        <w:t>iven that these same communica</w:t>
      </w:r>
      <w:r w:rsidR="00035194">
        <w:rPr>
          <w:rFonts w:ascii="Georgia" w:hAnsi="Georgia" w:cs="Arial"/>
          <w:color w:val="303031"/>
          <w:sz w:val="20"/>
          <w:szCs w:val="20"/>
          <w:lang w:val="en"/>
        </w:rPr>
        <w:softHyphen/>
      </w:r>
      <w:r w:rsidR="00480FE7" w:rsidRPr="00D24091">
        <w:rPr>
          <w:rFonts w:ascii="Georgia" w:hAnsi="Georgia" w:cs="Arial"/>
          <w:color w:val="303031"/>
          <w:sz w:val="20"/>
          <w:szCs w:val="20"/>
          <w:lang w:val="en"/>
        </w:rPr>
        <w:t xml:space="preserve">tion devices are an integral part of the University’s emergency notification system, an exception to this policy would occur when numerous devices activate simultaneously. </w:t>
      </w:r>
      <w:r w:rsidR="00480FE7" w:rsidRPr="00D24091">
        <w:rPr>
          <w:rFonts w:ascii="Georgia" w:hAnsi="Georgia" w:cs="Arial"/>
          <w:color w:val="303031"/>
          <w:lang w:val="en"/>
        </w:rPr>
        <w:t xml:space="preserve"> </w:t>
      </w:r>
      <w:r w:rsidR="00480FE7" w:rsidRPr="00D24091">
        <w:rPr>
          <w:rFonts w:ascii="Georgia" w:hAnsi="Georgia" w:cs="Arial"/>
          <w:color w:val="303031"/>
          <w:sz w:val="20"/>
          <w:szCs w:val="20"/>
          <w:lang w:val="en"/>
        </w:rPr>
        <w:t xml:space="preserve">When this occurs, students may consult their devices to determine if a university emergency exists. </w:t>
      </w:r>
      <w:r w:rsidR="00480FE7" w:rsidRPr="00D24091">
        <w:rPr>
          <w:rFonts w:ascii="Georgia" w:hAnsi="Georgia" w:cs="Arial"/>
          <w:color w:val="303031"/>
          <w:lang w:val="en"/>
        </w:rPr>
        <w:t xml:space="preserve"> </w:t>
      </w:r>
      <w:r w:rsidR="00480FE7" w:rsidRPr="00D24091">
        <w:rPr>
          <w:rFonts w:ascii="Georgia" w:hAnsi="Georgia" w:cs="Arial"/>
          <w:color w:val="303031"/>
          <w:sz w:val="20"/>
          <w:szCs w:val="20"/>
          <w:lang w:val="en"/>
        </w:rPr>
        <w:t>If that is not the case, the devices should be immediately returned to silent mode and put away.</w:t>
      </w:r>
    </w:p>
    <w:p w:rsidR="005C6DF9" w:rsidRPr="00D24091" w:rsidRDefault="005C6DF9" w:rsidP="005C6DF9">
      <w:pPr>
        <w:tabs>
          <w:tab w:val="right" w:pos="540"/>
        </w:tabs>
        <w:jc w:val="both"/>
        <w:rPr>
          <w:rFonts w:ascii="Georgia" w:hAnsi="Georgia" w:cs="Bookman Old Style"/>
          <w:color w:val="000000"/>
          <w:sz w:val="16"/>
          <w:szCs w:val="16"/>
        </w:rPr>
      </w:pPr>
    </w:p>
    <w:p w:rsidR="005C6DF9" w:rsidRPr="00431BEA" w:rsidRDefault="005C6DF9" w:rsidP="005C6DF9">
      <w:pPr>
        <w:jc w:val="both"/>
        <w:rPr>
          <w:rFonts w:ascii="Georgia" w:hAnsi="Georgia"/>
        </w:rPr>
      </w:pPr>
      <w:r w:rsidRPr="00431BEA">
        <w:rPr>
          <w:rFonts w:ascii="Georgia" w:hAnsi="Georgia"/>
        </w:rPr>
        <w:t xml:space="preserve">8. Disrupting a class is a serious offense. If you have any doubt as to what constitutes such an offense, please visit the follow web site: </w:t>
      </w:r>
      <w:hyperlink r:id="rId22" w:history="1">
        <w:r w:rsidR="006C109C" w:rsidRPr="00431BEA">
          <w:rPr>
            <w:rStyle w:val="Hyperlink"/>
            <w:rFonts w:ascii="Georgia" w:hAnsi="Georgia" w:cs="Palatino"/>
          </w:rPr>
          <w:t>http://</w:t>
        </w:r>
        <w:proofErr w:type="spellStart"/>
        <w:r w:rsidR="006C109C" w:rsidRPr="00431BEA">
          <w:rPr>
            <w:rStyle w:val="Hyperlink"/>
            <w:rFonts w:ascii="Georgia" w:hAnsi="Georgia" w:cs="Palatino"/>
          </w:rPr>
          <w:t>www.missouristate.edu</w:t>
        </w:r>
        <w:proofErr w:type="spellEnd"/>
        <w:r w:rsidR="006C109C" w:rsidRPr="00431BEA">
          <w:rPr>
            <w:rStyle w:val="Hyperlink"/>
            <w:rFonts w:ascii="Georgia" w:hAnsi="Georgia" w:cs="Palatino"/>
          </w:rPr>
          <w:t>/registrar/catalog/</w:t>
        </w:r>
        <w:proofErr w:type="spellStart"/>
        <w:r w:rsidR="006C109C" w:rsidRPr="00431BEA">
          <w:rPr>
            <w:rStyle w:val="Hyperlink"/>
            <w:rFonts w:ascii="Georgia" w:hAnsi="Georgia" w:cs="Palatino"/>
          </w:rPr>
          <w:t>classdis.html</w:t>
        </w:r>
        <w:proofErr w:type="spellEnd"/>
      </w:hyperlink>
      <w:r w:rsidR="00B94AA1" w:rsidRPr="00431BEA">
        <w:rPr>
          <w:rStyle w:val="Hyperlink"/>
          <w:rFonts w:ascii="Georgia" w:hAnsi="Georgia" w:cs="Palatino"/>
          <w:color w:val="auto"/>
          <w:u w:val="none"/>
        </w:rPr>
        <w:t>, and above all, read point 7 immediately above</w:t>
      </w:r>
      <w:r w:rsidRPr="00431BEA">
        <w:rPr>
          <w:rFonts w:ascii="Georgia" w:hAnsi="Georgia"/>
        </w:rPr>
        <w:t>. During quizzes and examinations, the use of cell phones or other electronic devices is prohibited and, if violated, will lead to a charge of academic dishonesty and addi</w:t>
      </w:r>
      <w:r w:rsidR="00B94AA1" w:rsidRPr="00431BEA">
        <w:rPr>
          <w:rFonts w:ascii="Georgia" w:hAnsi="Georgia"/>
        </w:rPr>
        <w:softHyphen/>
      </w:r>
      <w:r w:rsidRPr="00431BEA">
        <w:rPr>
          <w:rFonts w:ascii="Georgia" w:hAnsi="Georgia"/>
        </w:rPr>
        <w:t xml:space="preserve">tional sanctions provided by the </w:t>
      </w:r>
      <w:r w:rsidRPr="00431BEA">
        <w:rPr>
          <w:rFonts w:ascii="Georgia" w:hAnsi="Georgia"/>
          <w:i/>
        </w:rPr>
        <w:t>Student Academic Integrity Policies and Procedures</w:t>
      </w:r>
      <w:r w:rsidRPr="00431BEA">
        <w:rPr>
          <w:rFonts w:ascii="Georgia" w:hAnsi="Georgia"/>
        </w:rPr>
        <w:t>.</w:t>
      </w:r>
    </w:p>
    <w:p w:rsidR="005C6DF9" w:rsidRPr="00431BEA" w:rsidRDefault="005C6DF9" w:rsidP="005C6DF9">
      <w:pPr>
        <w:jc w:val="both"/>
        <w:rPr>
          <w:rFonts w:ascii="Georgia" w:hAnsi="Georgia"/>
        </w:rPr>
      </w:pPr>
    </w:p>
    <w:p w:rsidR="005C6DF9" w:rsidRPr="00431BEA" w:rsidRDefault="005C6DF9" w:rsidP="005C6DF9">
      <w:pPr>
        <w:jc w:val="both"/>
        <w:rPr>
          <w:rFonts w:ascii="Georgia" w:hAnsi="Georgia"/>
        </w:rPr>
      </w:pPr>
      <w:r w:rsidRPr="00431BEA">
        <w:rPr>
          <w:rFonts w:ascii="Georgia" w:hAnsi="Georgia"/>
        </w:rPr>
        <w:t>There are two appeal processes available to students. Students have the right to appeal a sanction for class disruption using the appeal process stated in the Class Disruption policy; however, a violation that in</w:t>
      </w:r>
      <w:r w:rsidR="004335E3" w:rsidRPr="00431BEA">
        <w:rPr>
          <w:rFonts w:ascii="Georgia" w:hAnsi="Georgia"/>
        </w:rPr>
        <w:softHyphen/>
      </w:r>
      <w:r w:rsidRPr="00431BEA">
        <w:rPr>
          <w:rFonts w:ascii="Georgia" w:hAnsi="Georgia"/>
        </w:rPr>
        <w:t xml:space="preserve">volves a charge of academic dishonesty must be appealed using the process described in the </w:t>
      </w:r>
      <w:r w:rsidRPr="00431BEA">
        <w:rPr>
          <w:rFonts w:ascii="Georgia" w:hAnsi="Georgia"/>
          <w:i/>
        </w:rPr>
        <w:t>Student Aca</w:t>
      </w:r>
      <w:r w:rsidR="004335E3" w:rsidRPr="00431BEA">
        <w:rPr>
          <w:rFonts w:ascii="Georgia" w:hAnsi="Georgia"/>
          <w:i/>
        </w:rPr>
        <w:softHyphen/>
      </w:r>
      <w:r w:rsidRPr="00431BEA">
        <w:rPr>
          <w:rFonts w:ascii="Georgia" w:hAnsi="Georgia"/>
          <w:i/>
        </w:rPr>
        <w:t>demic Integrity</w:t>
      </w:r>
      <w:r w:rsidRPr="00431BEA">
        <w:rPr>
          <w:rFonts w:ascii="Georgia" w:hAnsi="Georgia"/>
        </w:rPr>
        <w:t xml:space="preserve"> </w:t>
      </w:r>
      <w:r w:rsidRPr="00431BEA">
        <w:rPr>
          <w:rFonts w:ascii="Georgia" w:hAnsi="Georgia"/>
          <w:i/>
        </w:rPr>
        <w:t>Policies and Procedures</w:t>
      </w:r>
      <w:r w:rsidRPr="00431BEA">
        <w:rPr>
          <w:rFonts w:ascii="Georgia" w:hAnsi="Georgia"/>
        </w:rPr>
        <w:t>. Students have the right to continue attending class while an ap</w:t>
      </w:r>
      <w:r w:rsidR="004335E3" w:rsidRPr="00431BEA">
        <w:rPr>
          <w:rFonts w:ascii="Georgia" w:hAnsi="Georgia"/>
        </w:rPr>
        <w:softHyphen/>
      </w:r>
      <w:r w:rsidRPr="00431BEA">
        <w:rPr>
          <w:rFonts w:ascii="Georgia" w:hAnsi="Georgia"/>
        </w:rPr>
        <w:t>peal is in progress.”</w:t>
      </w:r>
    </w:p>
    <w:p w:rsidR="005C6DF9" w:rsidRPr="00431BEA" w:rsidRDefault="005C6DF9" w:rsidP="005C6DF9">
      <w:pPr>
        <w:jc w:val="both"/>
        <w:rPr>
          <w:rFonts w:ascii="Georgia" w:hAnsi="Georgia"/>
        </w:rPr>
      </w:pPr>
    </w:p>
    <w:p w:rsidR="005C6DF9" w:rsidRPr="00431BEA" w:rsidRDefault="005C6DF9" w:rsidP="005C6DF9">
      <w:pPr>
        <w:jc w:val="center"/>
        <w:rPr>
          <w:rFonts w:ascii="Georgia" w:hAnsi="Georgia"/>
        </w:rPr>
      </w:pPr>
      <w:r w:rsidRPr="00431BEA">
        <w:rPr>
          <w:rFonts w:ascii="Georgia" w:hAnsi="Georgia"/>
        </w:rPr>
        <w:t>*      *     *</w:t>
      </w:r>
    </w:p>
    <w:p w:rsidR="005C6DF9" w:rsidRPr="00431BEA" w:rsidRDefault="005C6DF9" w:rsidP="005C6DF9">
      <w:pPr>
        <w:jc w:val="both"/>
        <w:rPr>
          <w:rFonts w:ascii="Georgia" w:hAnsi="Georgia"/>
        </w:rPr>
      </w:pPr>
    </w:p>
    <w:p w:rsidR="005C6DF9" w:rsidRPr="00431BEA" w:rsidRDefault="005C6DF9" w:rsidP="005C6DF9">
      <w:pPr>
        <w:tabs>
          <w:tab w:val="left" w:pos="450"/>
          <w:tab w:val="left" w:pos="1260"/>
        </w:tabs>
        <w:jc w:val="both"/>
        <w:rPr>
          <w:rFonts w:ascii="Georgia" w:hAnsi="Georgia"/>
        </w:rPr>
      </w:pPr>
      <w:r w:rsidRPr="00431BEA">
        <w:rPr>
          <w:rFonts w:ascii="Georgia" w:hAnsi="Georgia"/>
          <w:i/>
        </w:rPr>
        <w:t>Although it is my hope that a casual and indeed relaxed classroom atmosphere will prevail</w:t>
      </w:r>
      <w:r w:rsidR="006C109C" w:rsidRPr="00431BEA">
        <w:rPr>
          <w:rFonts w:ascii="Georgia" w:hAnsi="Georgia"/>
          <w:i/>
        </w:rPr>
        <w:t xml:space="preserve"> during </w:t>
      </w:r>
      <w:proofErr w:type="spellStart"/>
      <w:r w:rsidR="006C109C" w:rsidRPr="00431BEA">
        <w:rPr>
          <w:rFonts w:ascii="Georgia" w:hAnsi="Georgia"/>
          <w:i/>
        </w:rPr>
        <w:t>MUS</w:t>
      </w:r>
      <w:proofErr w:type="spellEnd"/>
      <w:r w:rsidR="006C109C" w:rsidRPr="00431BEA">
        <w:rPr>
          <w:rFonts w:ascii="Georgia" w:hAnsi="Georgia"/>
          <w:i/>
        </w:rPr>
        <w:t xml:space="preserve"> 346 this semester</w:t>
      </w:r>
      <w:r w:rsidRPr="00431BEA">
        <w:rPr>
          <w:rFonts w:ascii="Georgia" w:hAnsi="Georgia"/>
        </w:rPr>
        <w:t>, experience has taught me that the above is sometimes necessary information in that some individuals are less than familiar with the niceties of socialized behavior.</w:t>
      </w:r>
    </w:p>
    <w:p w:rsidR="005C6DF9" w:rsidRPr="00431BEA" w:rsidRDefault="005C6DF9" w:rsidP="005C6DF9">
      <w:pPr>
        <w:jc w:val="both"/>
        <w:rPr>
          <w:rFonts w:ascii="Georgia" w:hAnsi="Georgia"/>
        </w:rPr>
      </w:pPr>
    </w:p>
    <w:p w:rsidR="005C6DF9" w:rsidRPr="00431BEA" w:rsidRDefault="005C6DF9" w:rsidP="005C6DF9">
      <w:pPr>
        <w:tabs>
          <w:tab w:val="left" w:pos="450"/>
          <w:tab w:val="left" w:pos="1260"/>
        </w:tabs>
        <w:jc w:val="both"/>
        <w:rPr>
          <w:rFonts w:ascii="Georgia" w:hAnsi="Georgia"/>
        </w:rPr>
      </w:pPr>
      <w:r w:rsidRPr="00431BEA">
        <w:rPr>
          <w:rFonts w:ascii="Georgia" w:hAnsi="Georgia"/>
        </w:rPr>
        <w:t>Unprepared students invariably make a poor impression on the teacher and, not surprisingly, that im</w:t>
      </w:r>
      <w:r w:rsidR="004335E3" w:rsidRPr="00431BEA">
        <w:rPr>
          <w:rFonts w:ascii="Georgia" w:hAnsi="Georgia"/>
        </w:rPr>
        <w:softHyphen/>
      </w:r>
      <w:r w:rsidRPr="00431BEA">
        <w:rPr>
          <w:rFonts w:ascii="Georgia" w:hAnsi="Georgia"/>
        </w:rPr>
        <w:t xml:space="preserve">pression is recalled when I tally grades. </w:t>
      </w:r>
      <w:r w:rsidRPr="00431BEA">
        <w:rPr>
          <w:rFonts w:ascii="Georgia" w:hAnsi="Georgia"/>
          <w:u w:val="single"/>
        </w:rPr>
        <w:t>I reserve the discretionary right to lower the grade of any student by one letter for consistently coming to class unprepared, late, or not attending at all</w:t>
      </w:r>
      <w:r w:rsidRPr="00431BEA">
        <w:rPr>
          <w:rFonts w:ascii="Georgia" w:hAnsi="Georgia"/>
        </w:rPr>
        <w:t>. Your observations and insights into the subject we are endeavoring to master as well as timely arrival for class are important to us all.  Please come to class prepared to work, to participate, and to learn.</w:t>
      </w:r>
    </w:p>
    <w:p w:rsidR="00154A07" w:rsidRPr="00431BEA" w:rsidRDefault="00154A07" w:rsidP="00431BEA">
      <w:pPr>
        <w:tabs>
          <w:tab w:val="left" w:pos="450"/>
          <w:tab w:val="left" w:pos="1260"/>
        </w:tabs>
        <w:jc w:val="both"/>
        <w:rPr>
          <w:rFonts w:ascii="Georgia" w:hAnsi="Georgia"/>
        </w:rPr>
      </w:pPr>
    </w:p>
    <w:p w:rsidR="005C6DF9" w:rsidRPr="00431BEA" w:rsidRDefault="005C6DF9" w:rsidP="005C6DF9">
      <w:pPr>
        <w:tabs>
          <w:tab w:val="left" w:pos="450"/>
          <w:tab w:val="left" w:pos="1260"/>
        </w:tabs>
        <w:jc w:val="center"/>
        <w:rPr>
          <w:rFonts w:ascii="Georgia" w:hAnsi="Georgia"/>
          <w:b/>
        </w:rPr>
      </w:pPr>
      <w:r w:rsidRPr="00431BEA">
        <w:rPr>
          <w:rFonts w:ascii="Georgia" w:hAnsi="Georgia"/>
          <w:b/>
        </w:rPr>
        <w:t>Textbook Reading Calendar</w:t>
      </w:r>
    </w:p>
    <w:p w:rsidR="005C6DF9" w:rsidRPr="00431BEA" w:rsidRDefault="005C6DF9" w:rsidP="005C6DF9">
      <w:pPr>
        <w:jc w:val="both"/>
        <w:rPr>
          <w:rFonts w:ascii="Georgia" w:hAnsi="Georgia"/>
        </w:rPr>
      </w:pPr>
    </w:p>
    <w:p w:rsidR="005C6DF9" w:rsidRPr="00D24091" w:rsidRDefault="005C6DF9" w:rsidP="001178AC">
      <w:pPr>
        <w:pBdr>
          <w:top w:val="single" w:sz="6" w:space="4" w:color="auto"/>
          <w:left w:val="single" w:sz="6" w:space="4" w:color="auto"/>
          <w:bottom w:val="single" w:sz="6" w:space="4" w:color="auto"/>
          <w:right w:val="single" w:sz="6" w:space="4" w:color="auto"/>
        </w:pBdr>
        <w:shd w:val="clear" w:color="auto" w:fill="D9D9D9" w:themeFill="background1" w:themeFillShade="D9"/>
        <w:tabs>
          <w:tab w:val="left" w:pos="450"/>
          <w:tab w:val="left" w:pos="1260"/>
        </w:tabs>
        <w:ind w:left="288" w:right="288"/>
        <w:jc w:val="both"/>
        <w:rPr>
          <w:rFonts w:ascii="Georgia" w:hAnsi="Georgia"/>
        </w:rPr>
      </w:pPr>
    </w:p>
    <w:p w:rsidR="005C6DF9" w:rsidRPr="00D24091" w:rsidRDefault="005C6DF9" w:rsidP="001178AC">
      <w:pPr>
        <w:pBdr>
          <w:top w:val="single" w:sz="6" w:space="4" w:color="auto"/>
          <w:left w:val="single" w:sz="6" w:space="4" w:color="auto"/>
          <w:bottom w:val="single" w:sz="6" w:space="4" w:color="auto"/>
          <w:right w:val="single" w:sz="6" w:space="4" w:color="auto"/>
        </w:pBdr>
        <w:shd w:val="clear" w:color="auto" w:fill="D9D9D9" w:themeFill="background1" w:themeFillShade="D9"/>
        <w:tabs>
          <w:tab w:val="left" w:pos="450"/>
          <w:tab w:val="left" w:pos="1260"/>
        </w:tabs>
        <w:ind w:left="288" w:right="288"/>
        <w:jc w:val="both"/>
        <w:rPr>
          <w:rFonts w:ascii="Georgia" w:hAnsi="Georgia"/>
        </w:rPr>
      </w:pPr>
      <w:r w:rsidRPr="00D24091">
        <w:rPr>
          <w:rFonts w:ascii="Georgia" w:hAnsi="Georgia"/>
          <w:b/>
        </w:rPr>
        <w:t>General Note on Reading Calendar</w:t>
      </w:r>
      <w:r w:rsidRPr="00D24091">
        <w:rPr>
          <w:rFonts w:ascii="Georgia" w:hAnsi="Georgia"/>
        </w:rPr>
        <w:t>.  To ensure that you give the textbook your heedful atten</w:t>
      </w:r>
      <w:r w:rsidR="004335E3">
        <w:rPr>
          <w:rFonts w:ascii="Georgia" w:hAnsi="Georgia"/>
        </w:rPr>
        <w:softHyphen/>
      </w:r>
      <w:r w:rsidRPr="00D24091">
        <w:rPr>
          <w:rFonts w:ascii="Georgia" w:hAnsi="Georgia"/>
        </w:rPr>
        <w:t>tion, a percentage of examination questions will be taken from the textbook.</w:t>
      </w:r>
      <w:r w:rsidR="001178AC" w:rsidRPr="00D24091">
        <w:rPr>
          <w:rFonts w:ascii="Georgia" w:hAnsi="Georgia"/>
        </w:rPr>
        <w:t xml:space="preserve">  What I detail below is the suggested reading.  If you prefer, consult the order of pieces in the listing of musical works </w:t>
      </w:r>
      <w:r w:rsidR="00530F4F" w:rsidRPr="00D24091">
        <w:rPr>
          <w:rFonts w:ascii="Georgia" w:hAnsi="Georgia"/>
        </w:rPr>
        <w:t>at Blackboard under “Listening Quizzes,” specifically the document “Listening Quiz Information Fall Semester 2012.”</w:t>
      </w:r>
    </w:p>
    <w:p w:rsidR="005C6DF9" w:rsidRPr="00D24091" w:rsidRDefault="005C6DF9" w:rsidP="001178AC">
      <w:pPr>
        <w:pBdr>
          <w:top w:val="single" w:sz="6" w:space="4" w:color="auto"/>
          <w:left w:val="single" w:sz="6" w:space="4" w:color="auto"/>
          <w:bottom w:val="single" w:sz="6" w:space="4" w:color="auto"/>
          <w:right w:val="single" w:sz="6" w:space="4" w:color="auto"/>
        </w:pBdr>
        <w:shd w:val="clear" w:color="auto" w:fill="D9D9D9" w:themeFill="background1" w:themeFillShade="D9"/>
        <w:tabs>
          <w:tab w:val="left" w:pos="450"/>
          <w:tab w:val="left" w:pos="1260"/>
        </w:tabs>
        <w:ind w:left="288" w:right="288"/>
        <w:jc w:val="both"/>
        <w:rPr>
          <w:rFonts w:ascii="Georgia" w:hAnsi="Georgia"/>
        </w:rPr>
      </w:pPr>
    </w:p>
    <w:p w:rsidR="005C6DF9" w:rsidRPr="00D24091" w:rsidRDefault="005C6DF9" w:rsidP="005C6DF9">
      <w:pPr>
        <w:jc w:val="both"/>
        <w:rPr>
          <w:rFonts w:ascii="Georgia" w:hAnsi="Georgia"/>
        </w:rPr>
      </w:pPr>
    </w:p>
    <w:p w:rsidR="005C6DF9" w:rsidRPr="00D24091" w:rsidRDefault="005C6DF9" w:rsidP="006F62B9">
      <w:pPr>
        <w:jc w:val="both"/>
        <w:rPr>
          <w:rFonts w:ascii="Georgia" w:hAnsi="Georgia"/>
          <w:b/>
        </w:rPr>
      </w:pPr>
      <w:r w:rsidRPr="00D24091">
        <w:rPr>
          <w:rFonts w:ascii="Georgia" w:hAnsi="Georgia"/>
          <w:b/>
        </w:rPr>
        <w:t>Week I:</w:t>
      </w:r>
      <w:r w:rsidR="006F62B9" w:rsidRPr="00D24091">
        <w:rPr>
          <w:rFonts w:ascii="Georgia" w:hAnsi="Georgia"/>
          <w:b/>
        </w:rPr>
        <w:t xml:space="preserve">  </w:t>
      </w:r>
      <w:r w:rsidRPr="00D24091">
        <w:rPr>
          <w:rFonts w:ascii="Georgia" w:hAnsi="Georgia"/>
        </w:rPr>
        <w:t xml:space="preserve">Introduction to course, statement of goals, methodology. The purpose of music history in an undergraduate curriculum. Objective versus subjective responses to music in the western tradition. The transition from music of the Baroque to the Classical era.  An exploration of the social changes between the Baroque and Classical eras.  Basic stylistic features of Classical music as well as Classical music in its historical context.  </w:t>
      </w:r>
      <w:r w:rsidRPr="00D24091">
        <w:rPr>
          <w:rFonts w:ascii="Georgia" w:hAnsi="Georgia"/>
          <w:i/>
        </w:rPr>
        <w:t>Note:  within the context of the course the term ‘Classical’ music will be used exclu</w:t>
      </w:r>
      <w:r w:rsidR="004335E3">
        <w:rPr>
          <w:rFonts w:ascii="Georgia" w:hAnsi="Georgia"/>
          <w:i/>
        </w:rPr>
        <w:softHyphen/>
      </w:r>
      <w:r w:rsidRPr="00D24091">
        <w:rPr>
          <w:rFonts w:ascii="Georgia" w:hAnsi="Georgia"/>
          <w:i/>
        </w:rPr>
        <w:t>sively to denote music of the second half of the 18th century</w:t>
      </w:r>
      <w:r w:rsidRPr="00D24091">
        <w:rPr>
          <w:rFonts w:ascii="Georgia" w:hAnsi="Georgia"/>
        </w:rPr>
        <w:t>.</w:t>
      </w:r>
    </w:p>
    <w:p w:rsidR="005C6DF9" w:rsidRPr="00D24091" w:rsidRDefault="005C6DF9" w:rsidP="006F62B9">
      <w:pPr>
        <w:jc w:val="both"/>
        <w:rPr>
          <w:rFonts w:ascii="Georgia" w:hAnsi="Georgia"/>
        </w:rPr>
      </w:pPr>
      <w:r w:rsidRPr="00D24091">
        <w:rPr>
          <w:rFonts w:ascii="Georgia" w:hAnsi="Georgia"/>
          <w:b/>
        </w:rPr>
        <w:t>Reading</w:t>
      </w:r>
      <w:r w:rsidRPr="00D24091">
        <w:rPr>
          <w:rFonts w:ascii="Georgia" w:hAnsi="Georgia"/>
        </w:rPr>
        <w:t>:  Bonds, “Why Study Music History”,” p. xv; pages 288-295-305</w:t>
      </w:r>
    </w:p>
    <w:p w:rsidR="005C6DF9" w:rsidRPr="00D24091" w:rsidRDefault="005C6DF9" w:rsidP="006F62B9">
      <w:pPr>
        <w:jc w:val="both"/>
        <w:rPr>
          <w:rFonts w:ascii="Georgia" w:hAnsi="Georgia"/>
        </w:rPr>
      </w:pPr>
    </w:p>
    <w:p w:rsidR="005C6DF9" w:rsidRPr="00D24091" w:rsidRDefault="005C6DF9" w:rsidP="006F62B9">
      <w:pPr>
        <w:jc w:val="both"/>
        <w:rPr>
          <w:rFonts w:ascii="Georgia" w:hAnsi="Georgia"/>
          <w:b/>
        </w:rPr>
      </w:pPr>
      <w:r w:rsidRPr="00D24091">
        <w:rPr>
          <w:rFonts w:ascii="Georgia" w:hAnsi="Georgia"/>
          <w:b/>
        </w:rPr>
        <w:lastRenderedPageBreak/>
        <w:t>Week II:</w:t>
      </w:r>
      <w:r w:rsidR="006F62B9" w:rsidRPr="00D24091">
        <w:rPr>
          <w:rFonts w:ascii="Georgia" w:hAnsi="Georgia"/>
          <w:b/>
        </w:rPr>
        <w:t xml:space="preserve">  </w:t>
      </w:r>
      <w:r w:rsidRPr="00D24091">
        <w:rPr>
          <w:rFonts w:ascii="Georgia" w:hAnsi="Georgia"/>
        </w:rPr>
        <w:t>Origins of the Classical Style; sonata form or, as it is perhaps less confusingly designated, ‘idea.’  The rise of the symphony as a musical genre viewed in the context of the birth of the social ‘Middle Class.’  The string quartet: private delectation of connoisseurs?</w:t>
      </w:r>
    </w:p>
    <w:p w:rsidR="005C6DF9" w:rsidRPr="00D24091" w:rsidRDefault="005C6DF9" w:rsidP="006F62B9">
      <w:pPr>
        <w:jc w:val="both"/>
        <w:rPr>
          <w:rFonts w:ascii="Georgia" w:hAnsi="Georgia"/>
        </w:rPr>
      </w:pPr>
      <w:r w:rsidRPr="00D24091">
        <w:rPr>
          <w:rFonts w:ascii="Georgia" w:hAnsi="Georgia"/>
          <w:b/>
        </w:rPr>
        <w:t>Reading</w:t>
      </w:r>
      <w:r w:rsidRPr="00D24091">
        <w:rPr>
          <w:rFonts w:ascii="Georgia" w:hAnsi="Georgia"/>
        </w:rPr>
        <w:t>:  Bonds, pages 305--333</w:t>
      </w:r>
    </w:p>
    <w:p w:rsidR="005C6DF9" w:rsidRPr="00D24091" w:rsidRDefault="005C6DF9" w:rsidP="005C6DF9">
      <w:pPr>
        <w:jc w:val="both"/>
        <w:rPr>
          <w:rFonts w:ascii="Georgia" w:hAnsi="Georgia"/>
        </w:rPr>
      </w:pPr>
    </w:p>
    <w:p w:rsidR="005C6DF9" w:rsidRPr="00D24091" w:rsidRDefault="005C6DF9" w:rsidP="006F62B9">
      <w:pPr>
        <w:jc w:val="both"/>
        <w:rPr>
          <w:rFonts w:ascii="Georgia" w:hAnsi="Georgia"/>
          <w:b/>
        </w:rPr>
      </w:pPr>
      <w:r w:rsidRPr="00D24091">
        <w:rPr>
          <w:rFonts w:ascii="Georgia" w:hAnsi="Georgia"/>
          <w:b/>
        </w:rPr>
        <w:t>Week III:</w:t>
      </w:r>
      <w:r w:rsidR="006F62B9" w:rsidRPr="00D24091">
        <w:rPr>
          <w:rFonts w:ascii="Georgia" w:hAnsi="Georgia"/>
          <w:b/>
        </w:rPr>
        <w:t xml:space="preserve">  </w:t>
      </w:r>
      <w:r w:rsidRPr="00D24091">
        <w:rPr>
          <w:rFonts w:ascii="Georgia" w:hAnsi="Georgia"/>
        </w:rPr>
        <w:t xml:space="preserve">Principal Genres and Forms of the Classical Era; Gluck’s operatic reforms—getting back to the basics; video experience of portions of Mozart’s opera </w:t>
      </w:r>
      <w:r w:rsidRPr="00D24091">
        <w:rPr>
          <w:rFonts w:ascii="Georgia" w:hAnsi="Georgia"/>
          <w:i/>
        </w:rPr>
        <w:t>Don Giovanni</w:t>
      </w:r>
      <w:r w:rsidRPr="00D24091">
        <w:rPr>
          <w:rFonts w:ascii="Georgia" w:hAnsi="Georgia"/>
        </w:rPr>
        <w:t>; Haydn and the Musical Patronage System of the Second Half of the Eighteenth Century:  Servant or Artist?</w:t>
      </w:r>
    </w:p>
    <w:p w:rsidR="005C6DF9" w:rsidRPr="00D24091" w:rsidRDefault="005C6DF9" w:rsidP="006F62B9">
      <w:pPr>
        <w:jc w:val="both"/>
        <w:rPr>
          <w:rFonts w:ascii="Georgia" w:hAnsi="Georgia"/>
        </w:rPr>
      </w:pPr>
      <w:r w:rsidRPr="00D24091">
        <w:rPr>
          <w:rFonts w:ascii="Georgia" w:hAnsi="Georgia"/>
          <w:b/>
        </w:rPr>
        <w:t>Reading</w:t>
      </w:r>
      <w:r w:rsidRPr="00D24091">
        <w:rPr>
          <w:rFonts w:ascii="Georgia" w:hAnsi="Georgia"/>
        </w:rPr>
        <w:t>:  Bonds, pages 333-359</w:t>
      </w:r>
    </w:p>
    <w:p w:rsidR="005C6DF9" w:rsidRPr="00D24091" w:rsidRDefault="005C6DF9" w:rsidP="005C6DF9">
      <w:pPr>
        <w:jc w:val="both"/>
        <w:rPr>
          <w:rFonts w:ascii="Georgia" w:hAnsi="Georgia"/>
          <w:b/>
        </w:rPr>
      </w:pPr>
    </w:p>
    <w:p w:rsidR="005C6DF9" w:rsidRPr="00D24091" w:rsidRDefault="005C6DF9" w:rsidP="006F62B9">
      <w:pPr>
        <w:jc w:val="both"/>
        <w:rPr>
          <w:rFonts w:ascii="Georgia" w:hAnsi="Georgia"/>
          <w:b/>
        </w:rPr>
      </w:pPr>
      <w:r w:rsidRPr="00D24091">
        <w:rPr>
          <w:rFonts w:ascii="Georgia" w:hAnsi="Georgia"/>
          <w:b/>
        </w:rPr>
        <w:t>Week IV:</w:t>
      </w:r>
      <w:r w:rsidR="006F62B9" w:rsidRPr="00D24091">
        <w:rPr>
          <w:rFonts w:ascii="Georgia" w:hAnsi="Georgia"/>
          <w:b/>
        </w:rPr>
        <w:t xml:space="preserve">  </w:t>
      </w:r>
      <w:r w:rsidRPr="00D24091">
        <w:rPr>
          <w:rFonts w:ascii="Georgia" w:hAnsi="Georgia"/>
        </w:rPr>
        <w:t>Mozart and Beethoven.  Enlightenment, Revolution, and the “Pursuit of Happiness.”</w:t>
      </w:r>
    </w:p>
    <w:p w:rsidR="005C6DF9" w:rsidRPr="00D24091" w:rsidRDefault="005C6DF9" w:rsidP="006F62B9">
      <w:pPr>
        <w:jc w:val="both"/>
        <w:rPr>
          <w:rFonts w:ascii="Georgia" w:hAnsi="Georgia"/>
        </w:rPr>
      </w:pPr>
      <w:r w:rsidRPr="00D24091">
        <w:rPr>
          <w:rFonts w:ascii="Georgia" w:hAnsi="Georgia"/>
          <w:b/>
        </w:rPr>
        <w:t>Reading</w:t>
      </w:r>
      <w:r w:rsidRPr="00D24091">
        <w:rPr>
          <w:rFonts w:ascii="Georgia" w:hAnsi="Georgia"/>
        </w:rPr>
        <w:t>:  Bonds, pages 391-399</w:t>
      </w:r>
    </w:p>
    <w:p w:rsidR="005C6DF9" w:rsidRPr="00D24091" w:rsidRDefault="005C6DF9" w:rsidP="005C6DF9">
      <w:pPr>
        <w:jc w:val="both"/>
        <w:rPr>
          <w:rFonts w:ascii="Georgia" w:hAnsi="Georgia"/>
          <w:b/>
        </w:rPr>
      </w:pPr>
    </w:p>
    <w:p w:rsidR="005C6DF9" w:rsidRPr="00D24091" w:rsidRDefault="005C6DF9" w:rsidP="006F62B9">
      <w:pPr>
        <w:jc w:val="both"/>
        <w:rPr>
          <w:rFonts w:ascii="Georgia" w:hAnsi="Georgia"/>
          <w:b/>
        </w:rPr>
      </w:pPr>
      <w:r w:rsidRPr="00D24091">
        <w:rPr>
          <w:rFonts w:ascii="Georgia" w:hAnsi="Georgia"/>
          <w:b/>
        </w:rPr>
        <w:t>Week V:</w:t>
      </w:r>
      <w:r w:rsidR="006F62B9" w:rsidRPr="00D24091">
        <w:rPr>
          <w:rFonts w:ascii="Georgia" w:hAnsi="Georgia"/>
          <w:b/>
        </w:rPr>
        <w:t xml:space="preserve">  </w:t>
      </w:r>
      <w:r w:rsidRPr="00D24091">
        <w:rPr>
          <w:rFonts w:ascii="Georgia" w:hAnsi="Georgia"/>
        </w:rPr>
        <w:t>Beethoven, continued; transition from the Classical era to the age of Romanticism.  Romanti</w:t>
      </w:r>
      <w:r w:rsidR="004335E3">
        <w:rPr>
          <w:rFonts w:ascii="Georgia" w:hAnsi="Georgia"/>
        </w:rPr>
        <w:softHyphen/>
      </w:r>
      <w:r w:rsidRPr="00D24091">
        <w:rPr>
          <w:rFonts w:ascii="Georgia" w:hAnsi="Georgia"/>
        </w:rPr>
        <w:t xml:space="preserve">cism and the “Itch for Chaos.” Romantic opera—Carl Maria von Weber; the German </w:t>
      </w:r>
      <w:r w:rsidRPr="00D24091">
        <w:rPr>
          <w:rFonts w:ascii="Georgia" w:hAnsi="Georgia"/>
          <w:i/>
        </w:rPr>
        <w:t>Lied</w:t>
      </w:r>
      <w:r w:rsidRPr="00D24091">
        <w:rPr>
          <w:rFonts w:ascii="Georgia" w:hAnsi="Georgia"/>
        </w:rPr>
        <w:t xml:space="preserve">, or art song; Schubert. Schubert’s “Unfinished” Symphony and the symphony as song. </w:t>
      </w:r>
    </w:p>
    <w:p w:rsidR="005C6DF9" w:rsidRPr="00D24091" w:rsidRDefault="005C6DF9" w:rsidP="006F62B9">
      <w:pPr>
        <w:jc w:val="both"/>
        <w:rPr>
          <w:rFonts w:ascii="Georgia" w:hAnsi="Georgia"/>
        </w:rPr>
      </w:pPr>
      <w:r w:rsidRPr="00D24091">
        <w:rPr>
          <w:rFonts w:ascii="Georgia" w:hAnsi="Georgia"/>
          <w:b/>
        </w:rPr>
        <w:t>Reading</w:t>
      </w:r>
      <w:r w:rsidRPr="00D24091">
        <w:rPr>
          <w:rFonts w:ascii="Georgia" w:hAnsi="Georgia"/>
        </w:rPr>
        <w:t>:  Bonds, pages 361-371; 414 (beginning with “Song”)-422 (up to “The Character Piece”)</w:t>
      </w:r>
    </w:p>
    <w:p w:rsidR="005C6DF9" w:rsidRPr="00D24091" w:rsidRDefault="005C6DF9" w:rsidP="005C6DF9">
      <w:pPr>
        <w:jc w:val="both"/>
        <w:rPr>
          <w:rFonts w:ascii="Georgia" w:hAnsi="Georgia"/>
        </w:rPr>
      </w:pPr>
    </w:p>
    <w:p w:rsidR="005C6DF9" w:rsidRPr="00D24091" w:rsidRDefault="005C6DF9" w:rsidP="008B368E">
      <w:pPr>
        <w:jc w:val="both"/>
        <w:rPr>
          <w:rFonts w:ascii="Georgia" w:hAnsi="Georgia"/>
          <w:b/>
        </w:rPr>
      </w:pPr>
      <w:r w:rsidRPr="00D24091">
        <w:rPr>
          <w:rFonts w:ascii="Georgia" w:hAnsi="Georgia"/>
          <w:b/>
        </w:rPr>
        <w:t>Week VI:</w:t>
      </w:r>
      <w:r w:rsidR="008B368E" w:rsidRPr="00D24091">
        <w:rPr>
          <w:rFonts w:ascii="Georgia" w:hAnsi="Georgia"/>
          <w:b/>
        </w:rPr>
        <w:t xml:space="preserve">  </w:t>
      </w:r>
      <w:r w:rsidRPr="00D24091">
        <w:rPr>
          <w:rFonts w:ascii="Georgia" w:hAnsi="Georgia"/>
        </w:rPr>
        <w:t>Italian opera of the early 19th Century:  Rossini, Donizetti, &amp; Bellini.  Instrumental music of the early 19th century:  Chopin, Felix Mendelssohn, Robert Schumann.  The Experience of Women Com</w:t>
      </w:r>
      <w:r w:rsidR="004335E3">
        <w:rPr>
          <w:rFonts w:ascii="Georgia" w:hAnsi="Georgia"/>
        </w:rPr>
        <w:softHyphen/>
      </w:r>
      <w:r w:rsidRPr="00D24091">
        <w:rPr>
          <w:rFonts w:ascii="Georgia" w:hAnsi="Georgia"/>
        </w:rPr>
        <w:t xml:space="preserve">posers:  Fanny Mendelssohn Hensel and Clara </w:t>
      </w:r>
      <w:proofErr w:type="spellStart"/>
      <w:r w:rsidRPr="00D24091">
        <w:rPr>
          <w:rFonts w:ascii="Georgia" w:hAnsi="Georgia"/>
        </w:rPr>
        <w:t>Wieck</w:t>
      </w:r>
      <w:proofErr w:type="spellEnd"/>
      <w:r w:rsidRPr="00D24091">
        <w:rPr>
          <w:rFonts w:ascii="Georgia" w:hAnsi="Georgia"/>
        </w:rPr>
        <w:t xml:space="preserve"> Schumann.</w:t>
      </w:r>
    </w:p>
    <w:p w:rsidR="005C6DF9" w:rsidRPr="00D24091" w:rsidRDefault="005C6DF9" w:rsidP="008B368E">
      <w:pPr>
        <w:jc w:val="both"/>
        <w:rPr>
          <w:rFonts w:ascii="Georgia" w:hAnsi="Georgia"/>
        </w:rPr>
      </w:pPr>
      <w:r w:rsidRPr="00D24091">
        <w:rPr>
          <w:rFonts w:ascii="Georgia" w:hAnsi="Georgia"/>
          <w:b/>
        </w:rPr>
        <w:t>Reading</w:t>
      </w:r>
      <w:r w:rsidRPr="00D24091">
        <w:rPr>
          <w:rFonts w:ascii="Georgia" w:hAnsi="Georgia"/>
        </w:rPr>
        <w:t>:  Bonds, pages 339-349; 422 (beginning with “The Character Piece”)-433 (up to “The Virtuoso Showpiece”)</w:t>
      </w:r>
    </w:p>
    <w:p w:rsidR="005C6DF9" w:rsidRPr="00D24091" w:rsidRDefault="005C6DF9" w:rsidP="005C6DF9">
      <w:pPr>
        <w:jc w:val="both"/>
        <w:rPr>
          <w:rFonts w:ascii="Georgia" w:hAnsi="Georgia"/>
        </w:rPr>
      </w:pPr>
    </w:p>
    <w:p w:rsidR="005C6DF9" w:rsidRPr="00D24091" w:rsidRDefault="005C6DF9" w:rsidP="008B368E">
      <w:pPr>
        <w:jc w:val="both"/>
        <w:rPr>
          <w:rFonts w:ascii="Georgia" w:hAnsi="Georgia"/>
          <w:b/>
        </w:rPr>
      </w:pPr>
      <w:r w:rsidRPr="00D24091">
        <w:rPr>
          <w:rFonts w:ascii="Georgia" w:hAnsi="Georgia"/>
          <w:b/>
        </w:rPr>
        <w:t>Week VII:</w:t>
      </w:r>
      <w:r w:rsidR="008B368E" w:rsidRPr="00D24091">
        <w:rPr>
          <w:rFonts w:ascii="Georgia" w:hAnsi="Georgia"/>
          <w:b/>
        </w:rPr>
        <w:t xml:space="preserve">  </w:t>
      </w:r>
      <w:r w:rsidRPr="00D24091">
        <w:rPr>
          <w:rFonts w:ascii="Georgia" w:hAnsi="Georgia"/>
        </w:rPr>
        <w:t>Romanticism in France—Hector Berlioz:  Music as Autobiography.  Richard Wager and the Music Drama:  Music as Religion. Instrumental music of the mid-nineteenth century—Franz Liszt.</w:t>
      </w:r>
    </w:p>
    <w:p w:rsidR="005C6DF9" w:rsidRPr="00D24091" w:rsidRDefault="005C6DF9" w:rsidP="008B368E">
      <w:pPr>
        <w:jc w:val="both"/>
        <w:rPr>
          <w:rFonts w:ascii="Georgia" w:hAnsi="Georgia"/>
        </w:rPr>
      </w:pPr>
      <w:r w:rsidRPr="00D24091">
        <w:rPr>
          <w:rFonts w:ascii="Georgia" w:hAnsi="Georgia"/>
          <w:b/>
        </w:rPr>
        <w:t>Reading</w:t>
      </w:r>
      <w:r w:rsidRPr="00D24091">
        <w:rPr>
          <w:rFonts w:ascii="Georgia" w:hAnsi="Georgia"/>
        </w:rPr>
        <w:t>:  Bonds, pages 400-412; 433-438; 449 (beginning with “The Elements of the Wagnerian Music Drama”)-460; Composer Profile on Wagner:  pages 462-463</w:t>
      </w:r>
    </w:p>
    <w:p w:rsidR="005C6DF9" w:rsidRPr="00D24091" w:rsidRDefault="005C6DF9" w:rsidP="005C6DF9">
      <w:pPr>
        <w:jc w:val="both"/>
        <w:rPr>
          <w:rFonts w:ascii="Georgia" w:hAnsi="Georgia"/>
        </w:rPr>
      </w:pPr>
    </w:p>
    <w:p w:rsidR="005C6DF9" w:rsidRPr="00D24091" w:rsidRDefault="005C6DF9" w:rsidP="008B368E">
      <w:pPr>
        <w:jc w:val="both"/>
        <w:rPr>
          <w:rFonts w:ascii="Georgia" w:hAnsi="Georgia"/>
          <w:b/>
        </w:rPr>
      </w:pPr>
      <w:r w:rsidRPr="00D24091">
        <w:rPr>
          <w:rFonts w:ascii="Georgia" w:hAnsi="Georgia"/>
          <w:b/>
        </w:rPr>
        <w:t>Week VIII:</w:t>
      </w:r>
      <w:r w:rsidR="008B368E" w:rsidRPr="00D24091">
        <w:rPr>
          <w:rFonts w:ascii="Georgia" w:hAnsi="Georgia"/>
          <w:b/>
        </w:rPr>
        <w:t xml:space="preserve">  </w:t>
      </w:r>
      <w:r w:rsidRPr="00D24091">
        <w:rPr>
          <w:rFonts w:ascii="Georgia" w:hAnsi="Georgia"/>
        </w:rPr>
        <w:t>The operas of Verdi.  Johannes Brahms and neoclassicism.</w:t>
      </w:r>
    </w:p>
    <w:p w:rsidR="005C6DF9" w:rsidRPr="00D24091" w:rsidRDefault="005C6DF9" w:rsidP="008B368E">
      <w:pPr>
        <w:jc w:val="both"/>
        <w:rPr>
          <w:rFonts w:ascii="Georgia" w:hAnsi="Georgia"/>
        </w:rPr>
      </w:pPr>
      <w:r w:rsidRPr="00D24091">
        <w:rPr>
          <w:rFonts w:ascii="Georgia" w:hAnsi="Georgia"/>
          <w:b/>
        </w:rPr>
        <w:t>Reading</w:t>
      </w:r>
      <w:r w:rsidRPr="00D24091">
        <w:rPr>
          <w:rFonts w:ascii="Georgia" w:hAnsi="Georgia"/>
        </w:rPr>
        <w:t>:  Bonds, pages 440-448; 474 (beginning with “The Symphony”)-483 (up to “The Collision. . .”)</w:t>
      </w:r>
    </w:p>
    <w:p w:rsidR="005C6DF9" w:rsidRPr="00D24091" w:rsidRDefault="005C6DF9" w:rsidP="005C6DF9">
      <w:pPr>
        <w:jc w:val="both"/>
        <w:rPr>
          <w:rFonts w:ascii="Georgia" w:hAnsi="Georgia"/>
        </w:rPr>
      </w:pPr>
    </w:p>
    <w:p w:rsidR="005C6DF9" w:rsidRPr="00D24091" w:rsidRDefault="005C6DF9" w:rsidP="007973D6">
      <w:pPr>
        <w:jc w:val="both"/>
        <w:rPr>
          <w:rFonts w:ascii="Georgia" w:hAnsi="Georgia"/>
          <w:b/>
        </w:rPr>
      </w:pPr>
      <w:r w:rsidRPr="00D24091">
        <w:rPr>
          <w:rFonts w:ascii="Georgia" w:hAnsi="Georgia"/>
          <w:b/>
        </w:rPr>
        <w:t>Week IX:</w:t>
      </w:r>
      <w:r w:rsidR="007973D6" w:rsidRPr="00D24091">
        <w:rPr>
          <w:rFonts w:ascii="Georgia" w:hAnsi="Georgia"/>
          <w:b/>
        </w:rPr>
        <w:t xml:space="preserve">  </w:t>
      </w:r>
      <w:r w:rsidRPr="00D24091">
        <w:rPr>
          <w:rFonts w:ascii="Georgia" w:hAnsi="Georgia"/>
        </w:rPr>
        <w:t>The twilight of Nineteenth-century music: 19th-century Nationalism; nationalism in Russia, Czechoslovakia, Scandinavia.  Other Composers Find their “Voice.” Transition to the Twentieth century.</w:t>
      </w:r>
    </w:p>
    <w:p w:rsidR="007973D6" w:rsidRPr="00D24091" w:rsidRDefault="005C6DF9" w:rsidP="007973D6">
      <w:pPr>
        <w:jc w:val="both"/>
        <w:rPr>
          <w:rFonts w:ascii="Georgia" w:hAnsi="Georgia"/>
        </w:rPr>
      </w:pPr>
      <w:r w:rsidRPr="00D24091">
        <w:rPr>
          <w:rFonts w:ascii="Georgia" w:hAnsi="Georgia"/>
          <w:b/>
        </w:rPr>
        <w:t>Reading</w:t>
      </w:r>
      <w:r w:rsidRPr="00D24091">
        <w:rPr>
          <w:rFonts w:ascii="Georgia" w:hAnsi="Georgia"/>
        </w:rPr>
        <w:t>:  Bonds, pages 472 (beginning with “The Symphonic Poem”)-474; 483-48; 7492-501</w:t>
      </w:r>
    </w:p>
    <w:p w:rsidR="007973D6" w:rsidRPr="00D24091" w:rsidRDefault="007973D6" w:rsidP="007973D6">
      <w:pPr>
        <w:jc w:val="both"/>
        <w:rPr>
          <w:rFonts w:ascii="Georgia" w:hAnsi="Georgia"/>
        </w:rPr>
      </w:pPr>
    </w:p>
    <w:p w:rsidR="005C6DF9" w:rsidRPr="00D24091" w:rsidRDefault="005C6DF9" w:rsidP="007973D6">
      <w:pPr>
        <w:jc w:val="both"/>
        <w:rPr>
          <w:rFonts w:ascii="Georgia" w:hAnsi="Georgia"/>
          <w:b/>
        </w:rPr>
      </w:pPr>
      <w:r w:rsidRPr="00D24091">
        <w:rPr>
          <w:rFonts w:ascii="Georgia" w:hAnsi="Georgia"/>
          <w:b/>
        </w:rPr>
        <w:t>Week X:</w:t>
      </w:r>
      <w:r w:rsidR="007973D6" w:rsidRPr="00D24091">
        <w:rPr>
          <w:rFonts w:ascii="Georgia" w:hAnsi="Georgia"/>
          <w:b/>
        </w:rPr>
        <w:t xml:space="preserve">  </w:t>
      </w:r>
      <w:r w:rsidRPr="00D24091">
        <w:rPr>
          <w:rFonts w:ascii="Georgia" w:hAnsi="Georgia"/>
        </w:rPr>
        <w:t>Debussy &amp; Impressionism; Bartók and Twentieth-century Nationalism; Stravinsky’s “Primi</w:t>
      </w:r>
      <w:r w:rsidR="004335E3">
        <w:rPr>
          <w:rFonts w:ascii="Georgia" w:hAnsi="Georgia"/>
        </w:rPr>
        <w:softHyphen/>
      </w:r>
      <w:r w:rsidRPr="00D24091">
        <w:rPr>
          <w:rFonts w:ascii="Georgia" w:hAnsi="Georgia"/>
        </w:rPr>
        <w:t>tivism.” Stravinsky’s neoclassicism. World War I and the Eradication of National Boundaries (?).</w:t>
      </w:r>
    </w:p>
    <w:p w:rsidR="005C6DF9" w:rsidRPr="00D24091" w:rsidRDefault="005C6DF9" w:rsidP="007973D6">
      <w:pPr>
        <w:jc w:val="both"/>
        <w:rPr>
          <w:rFonts w:ascii="Georgia" w:hAnsi="Georgia"/>
        </w:rPr>
      </w:pPr>
      <w:r w:rsidRPr="00D24091">
        <w:rPr>
          <w:rFonts w:ascii="Georgia" w:hAnsi="Georgia"/>
          <w:b/>
        </w:rPr>
        <w:t>Reading:</w:t>
      </w:r>
      <w:r w:rsidRPr="00D24091">
        <w:rPr>
          <w:rFonts w:ascii="Georgia" w:hAnsi="Georgia"/>
        </w:rPr>
        <w:t xml:space="preserve">  Bonds, pages 518-537</w:t>
      </w:r>
    </w:p>
    <w:p w:rsidR="007973D6" w:rsidRPr="00D24091" w:rsidRDefault="007973D6" w:rsidP="005C6DF9">
      <w:pPr>
        <w:jc w:val="both"/>
        <w:rPr>
          <w:rFonts w:ascii="Georgia" w:hAnsi="Georgia"/>
        </w:rPr>
      </w:pPr>
    </w:p>
    <w:p w:rsidR="005C6DF9" w:rsidRPr="00D24091" w:rsidRDefault="005C6DF9" w:rsidP="007973D6">
      <w:pPr>
        <w:jc w:val="both"/>
        <w:rPr>
          <w:rFonts w:ascii="Georgia" w:hAnsi="Georgia"/>
          <w:b/>
        </w:rPr>
      </w:pPr>
      <w:r w:rsidRPr="00D24091">
        <w:rPr>
          <w:rFonts w:ascii="Georgia" w:hAnsi="Georgia"/>
          <w:b/>
        </w:rPr>
        <w:t>Week XI:</w:t>
      </w:r>
      <w:r w:rsidR="007973D6" w:rsidRPr="00D24091">
        <w:rPr>
          <w:rFonts w:ascii="Georgia" w:hAnsi="Georgia"/>
          <w:b/>
        </w:rPr>
        <w:t xml:space="preserve">  </w:t>
      </w:r>
      <w:r w:rsidRPr="00D24091">
        <w:rPr>
          <w:rFonts w:ascii="Georgia" w:hAnsi="Georgia"/>
        </w:rPr>
        <w:t xml:space="preserve">Continuation with Stravinsky; video experience of Stravinsky’s </w:t>
      </w:r>
      <w:r w:rsidRPr="00D24091">
        <w:rPr>
          <w:rFonts w:ascii="Georgia" w:hAnsi="Georgia"/>
          <w:i/>
        </w:rPr>
        <w:t>The Rite of Spring</w:t>
      </w:r>
      <w:r w:rsidRPr="00D24091">
        <w:rPr>
          <w:rFonts w:ascii="Georgia" w:hAnsi="Georgia"/>
        </w:rPr>
        <w:t>. Mahler, Musical Expressionism, and the Long Farewell to Tonality.</w:t>
      </w:r>
    </w:p>
    <w:p w:rsidR="005C6DF9" w:rsidRPr="00D24091" w:rsidRDefault="005C6DF9" w:rsidP="007973D6">
      <w:pPr>
        <w:jc w:val="both"/>
        <w:rPr>
          <w:rFonts w:ascii="Georgia" w:hAnsi="Georgia"/>
        </w:rPr>
      </w:pPr>
      <w:r w:rsidRPr="00D24091">
        <w:rPr>
          <w:rFonts w:ascii="Georgia" w:hAnsi="Georgia"/>
          <w:b/>
        </w:rPr>
        <w:t>Reading</w:t>
      </w:r>
      <w:r w:rsidRPr="00D24091">
        <w:rPr>
          <w:rFonts w:ascii="Georgia" w:hAnsi="Georgia"/>
        </w:rPr>
        <w:t>:  Bonds, continue with 518-537</w:t>
      </w:r>
    </w:p>
    <w:p w:rsidR="005C6DF9" w:rsidRPr="00D24091" w:rsidRDefault="005C6DF9" w:rsidP="007973D6">
      <w:pPr>
        <w:jc w:val="both"/>
        <w:rPr>
          <w:rFonts w:ascii="Georgia" w:hAnsi="Georgia"/>
        </w:rPr>
      </w:pPr>
    </w:p>
    <w:p w:rsidR="005C6DF9" w:rsidRPr="00D24091" w:rsidRDefault="005C6DF9" w:rsidP="007973D6">
      <w:pPr>
        <w:jc w:val="both"/>
        <w:rPr>
          <w:rFonts w:ascii="Georgia" w:hAnsi="Georgia"/>
          <w:b/>
        </w:rPr>
      </w:pPr>
      <w:r w:rsidRPr="00D24091">
        <w:rPr>
          <w:rFonts w:ascii="Georgia" w:hAnsi="Georgia"/>
          <w:b/>
        </w:rPr>
        <w:t>Week XII:</w:t>
      </w:r>
      <w:r w:rsidR="007973D6" w:rsidRPr="00D24091">
        <w:rPr>
          <w:rFonts w:ascii="Georgia" w:hAnsi="Georgia"/>
          <w:b/>
        </w:rPr>
        <w:t xml:space="preserve">  </w:t>
      </w:r>
      <w:r w:rsidRPr="00D24091">
        <w:rPr>
          <w:rFonts w:ascii="Georgia" w:hAnsi="Georgia"/>
        </w:rPr>
        <w:t xml:space="preserve">The Second Viennese School and </w:t>
      </w:r>
      <w:proofErr w:type="spellStart"/>
      <w:r w:rsidRPr="00D24091">
        <w:rPr>
          <w:rFonts w:ascii="Georgia" w:hAnsi="Georgia"/>
        </w:rPr>
        <w:t>Dodecaphonicism</w:t>
      </w:r>
      <w:proofErr w:type="spellEnd"/>
      <w:r w:rsidRPr="00D24091">
        <w:rPr>
          <w:rFonts w:ascii="Georgia" w:hAnsi="Georgia"/>
        </w:rPr>
        <w:t xml:space="preserve"> (twelve-tone method of composition)—Arnold Schoenberg, Alban Berg, and Anton von Webern.  The Expressionistic Movement.</w:t>
      </w:r>
    </w:p>
    <w:p w:rsidR="005C6DF9" w:rsidRPr="00D24091" w:rsidRDefault="005C6DF9" w:rsidP="007973D6">
      <w:pPr>
        <w:jc w:val="both"/>
        <w:rPr>
          <w:rFonts w:ascii="Georgia" w:hAnsi="Georgia"/>
        </w:rPr>
      </w:pPr>
      <w:r w:rsidRPr="00D24091">
        <w:rPr>
          <w:rFonts w:ascii="Georgia" w:hAnsi="Georgia"/>
          <w:b/>
        </w:rPr>
        <w:t>Reading</w:t>
      </w:r>
      <w:r w:rsidRPr="00D24091">
        <w:rPr>
          <w:rFonts w:ascii="Georgia" w:hAnsi="Georgia"/>
        </w:rPr>
        <w:t>:  Bonds, pages 542-562</w:t>
      </w:r>
    </w:p>
    <w:p w:rsidR="005C6DF9" w:rsidRPr="00D24091" w:rsidRDefault="005C6DF9" w:rsidP="007973D6">
      <w:pPr>
        <w:jc w:val="both"/>
        <w:rPr>
          <w:rFonts w:ascii="Georgia" w:hAnsi="Georgia"/>
        </w:rPr>
      </w:pPr>
    </w:p>
    <w:p w:rsidR="005C6DF9" w:rsidRPr="00D24091" w:rsidRDefault="005C6DF9" w:rsidP="007973D6">
      <w:pPr>
        <w:rPr>
          <w:rFonts w:ascii="Georgia" w:hAnsi="Georgia"/>
          <w:b/>
        </w:rPr>
      </w:pPr>
      <w:r w:rsidRPr="00D24091">
        <w:rPr>
          <w:rFonts w:ascii="Georgia" w:hAnsi="Georgia"/>
          <w:b/>
        </w:rPr>
        <w:t>Week XIII:</w:t>
      </w:r>
      <w:r w:rsidR="007973D6" w:rsidRPr="00D24091">
        <w:rPr>
          <w:rFonts w:ascii="Georgia" w:hAnsi="Georgia"/>
          <w:b/>
        </w:rPr>
        <w:t xml:space="preserve">  </w:t>
      </w:r>
      <w:r w:rsidRPr="00D24091">
        <w:rPr>
          <w:rFonts w:ascii="Georgia" w:hAnsi="Georgia"/>
        </w:rPr>
        <w:t>An American Voice:  Charles Ives.  The “Unanswered Question.” Music of the United States continued.</w:t>
      </w:r>
    </w:p>
    <w:p w:rsidR="005C6DF9" w:rsidRPr="00D24091" w:rsidRDefault="005C6DF9" w:rsidP="007973D6">
      <w:pPr>
        <w:jc w:val="both"/>
        <w:rPr>
          <w:rFonts w:ascii="Georgia" w:hAnsi="Georgia"/>
        </w:rPr>
      </w:pPr>
      <w:r w:rsidRPr="00D24091">
        <w:rPr>
          <w:rFonts w:ascii="Georgia" w:hAnsi="Georgia"/>
          <w:b/>
        </w:rPr>
        <w:t>Reading</w:t>
      </w:r>
      <w:r w:rsidRPr="00D24091">
        <w:rPr>
          <w:rFonts w:ascii="Georgia" w:hAnsi="Georgia"/>
        </w:rPr>
        <w:t>:  Bonds, pages 563-569 (up to “Film Music”); 502-509 (up to “Authenticity”)</w:t>
      </w:r>
    </w:p>
    <w:p w:rsidR="005C6DF9" w:rsidRPr="00D24091" w:rsidRDefault="005C6DF9" w:rsidP="007973D6">
      <w:pPr>
        <w:jc w:val="both"/>
        <w:rPr>
          <w:rFonts w:ascii="Georgia" w:hAnsi="Georgia"/>
          <w:sz w:val="16"/>
          <w:szCs w:val="16"/>
        </w:rPr>
      </w:pPr>
    </w:p>
    <w:p w:rsidR="005C6DF9" w:rsidRPr="00D24091" w:rsidRDefault="005C6DF9" w:rsidP="007973D6">
      <w:pPr>
        <w:rPr>
          <w:rFonts w:ascii="Georgia" w:hAnsi="Georgia"/>
          <w:b/>
        </w:rPr>
      </w:pPr>
      <w:r w:rsidRPr="00D24091">
        <w:rPr>
          <w:rFonts w:ascii="Georgia" w:hAnsi="Georgia"/>
          <w:b/>
        </w:rPr>
        <w:t>Week XIV:</w:t>
      </w:r>
      <w:r w:rsidR="007973D6" w:rsidRPr="00D24091">
        <w:rPr>
          <w:rFonts w:ascii="Georgia" w:hAnsi="Georgia"/>
          <w:b/>
        </w:rPr>
        <w:t xml:space="preserve">  </w:t>
      </w:r>
      <w:r w:rsidRPr="00D24091">
        <w:rPr>
          <w:rFonts w:ascii="Georgia" w:hAnsi="Georgia"/>
        </w:rPr>
        <w:t xml:space="preserve">Twentieth-century Experimentalism—the </w:t>
      </w:r>
      <w:r w:rsidR="007973D6" w:rsidRPr="00D24091">
        <w:rPr>
          <w:rStyle w:val="st1"/>
          <w:rFonts w:ascii="Georgia" w:hAnsi="Georgia" w:cs="Arial"/>
          <w:bCs/>
          <w:color w:val="000000"/>
          <w:lang w:val="en"/>
        </w:rPr>
        <w:t>Avant</w:t>
      </w:r>
      <w:r w:rsidR="007973D6" w:rsidRPr="00D24091">
        <w:rPr>
          <w:rStyle w:val="st1"/>
          <w:rFonts w:ascii="Georgia" w:hAnsi="Georgia" w:cs="Arial"/>
          <w:color w:val="222222"/>
          <w:lang w:val="en"/>
        </w:rPr>
        <w:t>-</w:t>
      </w:r>
      <w:r w:rsidR="007973D6" w:rsidRPr="00D24091">
        <w:rPr>
          <w:rStyle w:val="st1"/>
          <w:rFonts w:ascii="Georgia" w:hAnsi="Georgia" w:cs="Arial"/>
          <w:bCs/>
          <w:color w:val="000000"/>
          <w:lang w:val="en"/>
        </w:rPr>
        <w:t>garde (French for vanguard)</w:t>
      </w:r>
      <w:r w:rsidRPr="00D24091">
        <w:rPr>
          <w:rFonts w:ascii="Georgia" w:hAnsi="Georgia"/>
        </w:rPr>
        <w:t>. Boulez, Stockhausen, Carter, Crumb, and others. The Shock of the New.</w:t>
      </w:r>
    </w:p>
    <w:p w:rsidR="005C6DF9" w:rsidRPr="00D24091" w:rsidRDefault="005C6DF9" w:rsidP="007973D6">
      <w:pPr>
        <w:jc w:val="both"/>
        <w:rPr>
          <w:rFonts w:ascii="Georgia" w:hAnsi="Georgia"/>
        </w:rPr>
      </w:pPr>
      <w:r w:rsidRPr="00D24091">
        <w:rPr>
          <w:rFonts w:ascii="Georgia" w:hAnsi="Georgia"/>
          <w:b/>
        </w:rPr>
        <w:t>Reading</w:t>
      </w:r>
      <w:r w:rsidRPr="00D24091">
        <w:rPr>
          <w:rFonts w:ascii="Georgia" w:hAnsi="Georgia"/>
        </w:rPr>
        <w:t>:  Bonds, pages 510-517; 538-541</w:t>
      </w:r>
    </w:p>
    <w:p w:rsidR="005C6DF9" w:rsidRPr="00D24091" w:rsidRDefault="005C6DF9" w:rsidP="007973D6">
      <w:pPr>
        <w:jc w:val="both"/>
        <w:rPr>
          <w:rFonts w:ascii="Georgia" w:hAnsi="Georgia"/>
          <w:sz w:val="16"/>
          <w:szCs w:val="16"/>
        </w:rPr>
      </w:pPr>
    </w:p>
    <w:p w:rsidR="005C6DF9" w:rsidRPr="00D24091" w:rsidRDefault="005C6DF9" w:rsidP="007973D6">
      <w:pPr>
        <w:rPr>
          <w:rFonts w:ascii="Georgia" w:hAnsi="Georgia"/>
          <w:b/>
        </w:rPr>
      </w:pPr>
      <w:r w:rsidRPr="00D24091">
        <w:rPr>
          <w:rFonts w:ascii="Georgia" w:hAnsi="Georgia"/>
          <w:b/>
        </w:rPr>
        <w:t>Week XV:</w:t>
      </w:r>
      <w:r w:rsidR="007973D6" w:rsidRPr="00D24091">
        <w:rPr>
          <w:rFonts w:ascii="Georgia" w:hAnsi="Georgia"/>
          <w:b/>
        </w:rPr>
        <w:t xml:space="preserve">  </w:t>
      </w:r>
      <w:r w:rsidRPr="00D24091">
        <w:rPr>
          <w:rFonts w:ascii="Georgia" w:hAnsi="Georgia"/>
        </w:rPr>
        <w:t>Minimalism.  Glass, Reich, Adams.</w:t>
      </w:r>
    </w:p>
    <w:p w:rsidR="005C6DF9" w:rsidRDefault="005C6DF9" w:rsidP="007973D6">
      <w:pPr>
        <w:jc w:val="both"/>
        <w:rPr>
          <w:rFonts w:ascii="Georgia" w:hAnsi="Georgia"/>
        </w:rPr>
      </w:pPr>
      <w:r w:rsidRPr="00D24091">
        <w:rPr>
          <w:rFonts w:ascii="Georgia" w:hAnsi="Georgia"/>
          <w:b/>
        </w:rPr>
        <w:t>Reading</w:t>
      </w:r>
      <w:r w:rsidRPr="00D24091">
        <w:rPr>
          <w:rFonts w:ascii="Georgia" w:hAnsi="Georgia"/>
        </w:rPr>
        <w:t>:  Bonds, pages 571 (beginning with “Ballet”)-581; 582-583 (up to “</w:t>
      </w:r>
      <w:proofErr w:type="spellStart"/>
      <w:r w:rsidRPr="00D24091">
        <w:rPr>
          <w:rFonts w:ascii="Georgia" w:hAnsi="Georgia"/>
        </w:rPr>
        <w:t>Combinatoriality</w:t>
      </w:r>
      <w:proofErr w:type="spellEnd"/>
      <w:r w:rsidRPr="00D24091">
        <w:rPr>
          <w:rFonts w:ascii="Georgia" w:hAnsi="Georgia"/>
        </w:rPr>
        <w:t>”); 588 (be</w:t>
      </w:r>
      <w:r w:rsidR="004335E3">
        <w:rPr>
          <w:rFonts w:ascii="Georgia" w:hAnsi="Georgia"/>
        </w:rPr>
        <w:softHyphen/>
      </w:r>
      <w:r w:rsidRPr="00D24091">
        <w:rPr>
          <w:rFonts w:ascii="Georgia" w:hAnsi="Georgia"/>
        </w:rPr>
        <w:t>ginning with “Aleatory Music”)-603 (up to “Postmodernism”)</w:t>
      </w:r>
    </w:p>
    <w:p w:rsidR="00B94AA1" w:rsidRPr="00D24091" w:rsidRDefault="00B94AA1" w:rsidP="007973D6">
      <w:pPr>
        <w:jc w:val="both"/>
        <w:rPr>
          <w:rFonts w:ascii="Georgia" w:hAnsi="Georgia"/>
        </w:rPr>
      </w:pPr>
    </w:p>
    <w:p w:rsidR="005C6DF9" w:rsidRPr="00D24091" w:rsidRDefault="005C6DF9" w:rsidP="00396CD0">
      <w:pPr>
        <w:pBdr>
          <w:top w:val="single" w:sz="4" w:space="1" w:color="auto"/>
          <w:left w:val="single" w:sz="4" w:space="4" w:color="auto"/>
          <w:bottom w:val="single" w:sz="4" w:space="1" w:color="auto"/>
          <w:right w:val="single" w:sz="4" w:space="4" w:color="auto"/>
        </w:pBdr>
        <w:shd w:val="clear" w:color="auto" w:fill="FFC000"/>
        <w:ind w:left="576" w:right="576"/>
        <w:jc w:val="center"/>
        <w:rPr>
          <w:rFonts w:ascii="Georgia" w:hAnsi="Georgia"/>
          <w:b/>
        </w:rPr>
      </w:pPr>
      <w:r w:rsidRPr="00D24091">
        <w:rPr>
          <w:rFonts w:ascii="Georgia" w:hAnsi="Georgia"/>
          <w:b/>
        </w:rPr>
        <w:t>Important Dates:  please mark your calendars</w:t>
      </w:r>
    </w:p>
    <w:p w:rsidR="005C6DF9" w:rsidRPr="00D24091" w:rsidRDefault="005C6DF9" w:rsidP="00396CD0">
      <w:pPr>
        <w:pBdr>
          <w:top w:val="single" w:sz="4" w:space="1" w:color="auto"/>
          <w:left w:val="single" w:sz="4" w:space="4" w:color="auto"/>
          <w:bottom w:val="single" w:sz="4" w:space="1" w:color="auto"/>
          <w:right w:val="single" w:sz="4" w:space="4" w:color="auto"/>
        </w:pBdr>
        <w:shd w:val="clear" w:color="auto" w:fill="FFC000"/>
        <w:ind w:left="576" w:right="576"/>
        <w:rPr>
          <w:rFonts w:ascii="Georgia" w:hAnsi="Georgia"/>
          <w:b/>
        </w:rPr>
      </w:pPr>
    </w:p>
    <w:p w:rsidR="005C6DF9" w:rsidRPr="00D24091" w:rsidRDefault="0046364F"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r>
        <w:rPr>
          <w:rFonts w:ascii="Georgia" w:hAnsi="Georgia"/>
        </w:rPr>
        <w:t>FEBRUARY 22</w:t>
      </w:r>
      <w:r w:rsidR="005C6DF9" w:rsidRPr="00D24091">
        <w:rPr>
          <w:rFonts w:ascii="Georgia" w:hAnsi="Georgia"/>
        </w:rPr>
        <w:t>, Friday.  Listening Quiz 1.</w:t>
      </w:r>
    </w:p>
    <w:p w:rsidR="005C6DF9" w:rsidRPr="00D24091" w:rsidRDefault="0046364F"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r>
        <w:rPr>
          <w:rFonts w:ascii="Georgia" w:hAnsi="Georgia"/>
        </w:rPr>
        <w:t>MARCH 8</w:t>
      </w:r>
      <w:r w:rsidR="005C6DF9" w:rsidRPr="00D24091">
        <w:rPr>
          <w:rFonts w:ascii="Georgia" w:hAnsi="Georgia"/>
        </w:rPr>
        <w:t>,</w:t>
      </w:r>
      <w:r w:rsidR="00517FD1" w:rsidRPr="00D24091">
        <w:rPr>
          <w:rFonts w:ascii="Georgia" w:hAnsi="Georgia"/>
        </w:rPr>
        <w:t xml:space="preserve"> </w:t>
      </w:r>
      <w:r w:rsidR="000D7031">
        <w:rPr>
          <w:rFonts w:ascii="Georgia" w:hAnsi="Georgia"/>
        </w:rPr>
        <w:t>Frid</w:t>
      </w:r>
      <w:r w:rsidR="000D7031" w:rsidRPr="00D24091">
        <w:rPr>
          <w:rFonts w:ascii="Georgia" w:hAnsi="Georgia"/>
        </w:rPr>
        <w:t>ay</w:t>
      </w:r>
      <w:r w:rsidR="00E37794" w:rsidRPr="00D24091">
        <w:rPr>
          <w:rFonts w:ascii="Georgia" w:hAnsi="Georgia"/>
        </w:rPr>
        <w:t xml:space="preserve">. </w:t>
      </w:r>
      <w:r w:rsidR="005C6DF9" w:rsidRPr="00D24091">
        <w:rPr>
          <w:rFonts w:ascii="Georgia" w:hAnsi="Georgia"/>
        </w:rPr>
        <w:t>Examination 1</w:t>
      </w:r>
      <w:r w:rsidR="00517FD1" w:rsidRPr="00D24091">
        <w:rPr>
          <w:rFonts w:ascii="Georgia" w:hAnsi="Georgia"/>
        </w:rPr>
        <w:t>.  (</w:t>
      </w:r>
      <w:r>
        <w:rPr>
          <w:rFonts w:ascii="Georgia" w:hAnsi="Georgia"/>
        </w:rPr>
        <w:t>Friday</w:t>
      </w:r>
      <w:r w:rsidR="00517FD1" w:rsidRPr="00D24091">
        <w:rPr>
          <w:rFonts w:ascii="Georgia" w:hAnsi="Georgia"/>
        </w:rPr>
        <w:t xml:space="preserve"> before </w:t>
      </w:r>
      <w:r>
        <w:rPr>
          <w:rFonts w:ascii="Georgia" w:hAnsi="Georgia"/>
        </w:rPr>
        <w:t>Spring</w:t>
      </w:r>
      <w:r w:rsidR="00517FD1" w:rsidRPr="00D24091">
        <w:rPr>
          <w:rFonts w:ascii="Georgia" w:hAnsi="Georgia"/>
        </w:rPr>
        <w:t xml:space="preserve"> Break.  Be here!)</w:t>
      </w:r>
    </w:p>
    <w:p w:rsidR="005C6DF9" w:rsidRPr="00D24091" w:rsidRDefault="000D7031"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r>
        <w:rPr>
          <w:rFonts w:ascii="Georgia" w:hAnsi="Georgia"/>
        </w:rPr>
        <w:t>MARCH 27</w:t>
      </w:r>
      <w:r w:rsidR="005C6DF9" w:rsidRPr="00D24091">
        <w:rPr>
          <w:rFonts w:ascii="Georgia" w:hAnsi="Georgia"/>
        </w:rPr>
        <w:t xml:space="preserve">, </w:t>
      </w:r>
      <w:r>
        <w:rPr>
          <w:rFonts w:ascii="Georgia" w:hAnsi="Georgia"/>
        </w:rPr>
        <w:t>Wednesday</w:t>
      </w:r>
      <w:r w:rsidR="005C6DF9" w:rsidRPr="00D24091">
        <w:rPr>
          <w:rFonts w:ascii="Georgia" w:hAnsi="Georgia"/>
        </w:rPr>
        <w:t>. Listening Quiz 2.</w:t>
      </w:r>
    </w:p>
    <w:p w:rsidR="005C6DF9" w:rsidRPr="00D24091" w:rsidRDefault="000D7031"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r>
        <w:rPr>
          <w:rFonts w:ascii="Georgia" w:hAnsi="Georgia"/>
        </w:rPr>
        <w:t>APRIL 29</w:t>
      </w:r>
      <w:r w:rsidR="005C6DF9" w:rsidRPr="00D24091">
        <w:rPr>
          <w:rFonts w:ascii="Georgia" w:hAnsi="Georgia"/>
        </w:rPr>
        <w:t>, Monday. Comprehensive make-up quiz/exam day, should such be necessary.  If not, this will be a regular class time.</w:t>
      </w:r>
    </w:p>
    <w:p w:rsidR="005C6DF9" w:rsidRPr="00D24091" w:rsidRDefault="000D7031"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r>
        <w:rPr>
          <w:rFonts w:ascii="Georgia" w:hAnsi="Georgia"/>
        </w:rPr>
        <w:t>MAY 6</w:t>
      </w:r>
      <w:r w:rsidR="005C6DF9" w:rsidRPr="00D24091">
        <w:rPr>
          <w:rFonts w:ascii="Georgia" w:hAnsi="Georgia"/>
        </w:rPr>
        <w:t xml:space="preserve">, </w:t>
      </w:r>
      <w:r>
        <w:rPr>
          <w:rFonts w:ascii="Georgia" w:hAnsi="Georgia"/>
        </w:rPr>
        <w:t xml:space="preserve">Monday.  </w:t>
      </w:r>
      <w:r w:rsidR="005C6DF9" w:rsidRPr="00D24091">
        <w:rPr>
          <w:rFonts w:ascii="Georgia" w:hAnsi="Georgia"/>
        </w:rPr>
        <w:t>Listening Quiz 3.</w:t>
      </w:r>
    </w:p>
    <w:p w:rsidR="005C6DF9" w:rsidRPr="00D24091" w:rsidRDefault="00F07C0D"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r>
        <w:rPr>
          <w:rFonts w:ascii="Georgia" w:hAnsi="Georgia"/>
        </w:rPr>
        <w:t>MAY 8, Wednesday.  Examination 2</w:t>
      </w:r>
      <w:r w:rsidR="005C6DF9" w:rsidRPr="00D24091">
        <w:rPr>
          <w:rFonts w:ascii="Georgia" w:hAnsi="Georgia"/>
        </w:rPr>
        <w:t>.</w:t>
      </w:r>
    </w:p>
    <w:p w:rsidR="005C6DF9" w:rsidRPr="00D24091" w:rsidRDefault="005C6DF9" w:rsidP="00396CD0">
      <w:pPr>
        <w:pBdr>
          <w:top w:val="single" w:sz="4" w:space="1" w:color="auto"/>
          <w:left w:val="single" w:sz="4" w:space="4" w:color="auto"/>
          <w:bottom w:val="single" w:sz="4" w:space="1" w:color="auto"/>
          <w:right w:val="single" w:sz="4" w:space="4" w:color="auto"/>
        </w:pBdr>
        <w:shd w:val="clear" w:color="auto" w:fill="FFC000"/>
        <w:ind w:left="864" w:right="576" w:hanging="288"/>
        <w:rPr>
          <w:rFonts w:ascii="Georgia" w:hAnsi="Georgia"/>
        </w:rPr>
      </w:pPr>
    </w:p>
    <w:p w:rsidR="005C6DF9" w:rsidRPr="00D24091" w:rsidRDefault="005C6DF9" w:rsidP="00396CD0">
      <w:pPr>
        <w:pBdr>
          <w:top w:val="single" w:sz="4" w:space="1" w:color="auto"/>
          <w:left w:val="single" w:sz="4" w:space="4" w:color="auto"/>
          <w:bottom w:val="single" w:sz="4" w:space="1" w:color="auto"/>
          <w:right w:val="single" w:sz="4" w:space="4" w:color="auto"/>
        </w:pBdr>
        <w:shd w:val="clear" w:color="auto" w:fill="FFC000"/>
        <w:ind w:left="576" w:right="576"/>
        <w:jc w:val="both"/>
        <w:rPr>
          <w:rFonts w:ascii="Georgia" w:hAnsi="Georgia"/>
          <w:i/>
        </w:rPr>
      </w:pPr>
      <w:r w:rsidRPr="00D24091">
        <w:rPr>
          <w:rFonts w:ascii="Georgia" w:hAnsi="Georgia"/>
          <w:i/>
        </w:rPr>
        <w:t>I will try very hard to stick to these dates; be prepared, however, for some slight adjust</w:t>
      </w:r>
      <w:r w:rsidR="004335E3">
        <w:rPr>
          <w:rFonts w:ascii="Georgia" w:hAnsi="Georgia"/>
          <w:i/>
        </w:rPr>
        <w:softHyphen/>
      </w:r>
      <w:r w:rsidRPr="00D24091">
        <w:rPr>
          <w:rFonts w:ascii="Georgia" w:hAnsi="Georgia"/>
          <w:i/>
        </w:rPr>
        <w:t xml:space="preserve">ment to all but </w:t>
      </w:r>
      <w:r w:rsidR="00313DBD">
        <w:rPr>
          <w:rFonts w:ascii="Georgia" w:hAnsi="Georgia"/>
          <w:i/>
        </w:rPr>
        <w:t xml:space="preserve">Quiz 3 and </w:t>
      </w:r>
      <w:r w:rsidR="002777BD">
        <w:rPr>
          <w:rFonts w:ascii="Georgia" w:hAnsi="Georgia"/>
          <w:i/>
        </w:rPr>
        <w:t>Examination 2</w:t>
      </w:r>
      <w:r w:rsidRPr="00D24091">
        <w:rPr>
          <w:rFonts w:ascii="Georgia" w:hAnsi="Georgia"/>
          <w:i/>
        </w:rPr>
        <w:t>.</w:t>
      </w:r>
    </w:p>
    <w:p w:rsidR="00C4151D" w:rsidRPr="00D24091" w:rsidRDefault="00C4151D" w:rsidP="00396CD0">
      <w:pPr>
        <w:pBdr>
          <w:top w:val="single" w:sz="4" w:space="1" w:color="auto"/>
          <w:left w:val="single" w:sz="4" w:space="4" w:color="auto"/>
          <w:bottom w:val="single" w:sz="4" w:space="1" w:color="auto"/>
          <w:right w:val="single" w:sz="4" w:space="4" w:color="auto"/>
        </w:pBdr>
        <w:shd w:val="clear" w:color="auto" w:fill="FFC000"/>
        <w:ind w:left="576" w:right="576"/>
        <w:jc w:val="both"/>
        <w:rPr>
          <w:rFonts w:ascii="Georgia" w:hAnsi="Georgia"/>
        </w:rPr>
      </w:pPr>
    </w:p>
    <w:p w:rsidR="004160FA" w:rsidRDefault="004160FA" w:rsidP="005C6DF9">
      <w:pPr>
        <w:jc w:val="both"/>
        <w:rPr>
          <w:rFonts w:ascii="Georgia" w:hAnsi="Georgia"/>
          <w:b/>
        </w:rPr>
      </w:pPr>
    </w:p>
    <w:p w:rsidR="005C6DF9" w:rsidRPr="00D24091" w:rsidRDefault="005C6DF9" w:rsidP="005C6DF9">
      <w:pPr>
        <w:jc w:val="both"/>
        <w:rPr>
          <w:rFonts w:ascii="Georgia" w:hAnsi="Georgia"/>
        </w:rPr>
      </w:pPr>
      <w:r w:rsidRPr="00D24091">
        <w:rPr>
          <w:rFonts w:ascii="Georgia" w:hAnsi="Georgia"/>
          <w:b/>
        </w:rPr>
        <w:t xml:space="preserve">Important information about </w:t>
      </w:r>
      <w:r w:rsidR="00803973">
        <w:rPr>
          <w:rFonts w:ascii="Georgia" w:hAnsi="Georgia"/>
          <w:b/>
        </w:rPr>
        <w:t>Quizzes and Exams</w:t>
      </w:r>
      <w:r w:rsidRPr="00D24091">
        <w:rPr>
          <w:rFonts w:ascii="Georgia" w:hAnsi="Georgia"/>
          <w:b/>
        </w:rPr>
        <w:t>.</w:t>
      </w:r>
      <w:r w:rsidRPr="00D24091">
        <w:rPr>
          <w:rFonts w:ascii="Georgia" w:hAnsi="Georgia"/>
        </w:rPr>
        <w:t xml:space="preserve"> Please </w:t>
      </w:r>
      <w:r w:rsidR="00AB77A0" w:rsidRPr="00D24091">
        <w:rPr>
          <w:rFonts w:ascii="Georgia" w:hAnsi="Georgia"/>
          <w:i/>
          <w:u w:val="single"/>
        </w:rPr>
        <w:t xml:space="preserve">DO NOT ASK TO TAKE </w:t>
      </w:r>
      <w:r w:rsidR="00AB77A0">
        <w:rPr>
          <w:rFonts w:ascii="Georgia" w:hAnsi="Georgia"/>
          <w:i/>
          <w:u w:val="single"/>
        </w:rPr>
        <w:t>ANY</w:t>
      </w:r>
      <w:r w:rsidR="00AB77A0" w:rsidRPr="00D24091">
        <w:rPr>
          <w:rFonts w:ascii="Georgia" w:hAnsi="Georgia"/>
          <w:i/>
          <w:u w:val="single"/>
        </w:rPr>
        <w:t xml:space="preserve"> EXAMINATION </w:t>
      </w:r>
      <w:r w:rsidR="00AB77A0">
        <w:rPr>
          <w:rFonts w:ascii="Georgia" w:hAnsi="Georgia"/>
          <w:i/>
          <w:u w:val="single"/>
        </w:rPr>
        <w:t xml:space="preserve">OR QUIZ </w:t>
      </w:r>
      <w:r w:rsidR="00AB77A0" w:rsidRPr="00D24091">
        <w:rPr>
          <w:rFonts w:ascii="Georgia" w:hAnsi="Georgia"/>
          <w:i/>
          <w:u w:val="single"/>
        </w:rPr>
        <w:t>AT ANY OTHER TIME OTHER THAN THE DATE</w:t>
      </w:r>
      <w:r w:rsidR="00AB77A0">
        <w:rPr>
          <w:rFonts w:ascii="Georgia" w:hAnsi="Georgia"/>
          <w:i/>
          <w:u w:val="single"/>
        </w:rPr>
        <w:t>S</w:t>
      </w:r>
      <w:r w:rsidR="00AB77A0" w:rsidRPr="00D24091">
        <w:rPr>
          <w:rFonts w:ascii="Georgia" w:hAnsi="Georgia"/>
          <w:i/>
          <w:u w:val="single"/>
        </w:rPr>
        <w:t xml:space="preserve"> GIVEN HERE.</w:t>
      </w:r>
      <w:r w:rsidR="00090700">
        <w:rPr>
          <w:rFonts w:ascii="Georgia" w:hAnsi="Georgia"/>
          <w:i/>
          <w:u w:val="single"/>
        </w:rPr>
        <w:t xml:space="preserve">  See the information immediately below on make-up policy.</w:t>
      </w:r>
    </w:p>
    <w:p w:rsidR="00803973" w:rsidRPr="00D24091" w:rsidRDefault="00803973" w:rsidP="005C6DF9">
      <w:pPr>
        <w:rPr>
          <w:rFonts w:ascii="Georgia" w:hAnsi="Georgia"/>
        </w:rPr>
      </w:pPr>
    </w:p>
    <w:p w:rsidR="005C6DF9" w:rsidRPr="00D24091" w:rsidRDefault="005C6DF9" w:rsidP="005C6DF9">
      <w:pPr>
        <w:pBdr>
          <w:top w:val="single" w:sz="4" w:space="1" w:color="auto"/>
          <w:left w:val="single" w:sz="4" w:space="4" w:color="auto"/>
          <w:bottom w:val="single" w:sz="4" w:space="1" w:color="auto"/>
          <w:right w:val="single" w:sz="4" w:space="4" w:color="auto"/>
        </w:pBdr>
        <w:shd w:val="clear" w:color="auto" w:fill="FFFF00"/>
        <w:jc w:val="both"/>
        <w:rPr>
          <w:rFonts w:ascii="Georgia" w:hAnsi="Georgia" w:cs="Arial"/>
          <w:b/>
          <w:color w:val="000000"/>
        </w:rPr>
      </w:pPr>
    </w:p>
    <w:p w:rsidR="005C6DF9" w:rsidRPr="00D24091" w:rsidRDefault="005C6DF9" w:rsidP="005C6DF9">
      <w:pPr>
        <w:pBdr>
          <w:top w:val="single" w:sz="4" w:space="1" w:color="auto"/>
          <w:left w:val="single" w:sz="4" w:space="4" w:color="auto"/>
          <w:bottom w:val="single" w:sz="4" w:space="1" w:color="auto"/>
          <w:right w:val="single" w:sz="4" w:space="4" w:color="auto"/>
        </w:pBdr>
        <w:shd w:val="clear" w:color="auto" w:fill="FFFF00"/>
        <w:jc w:val="both"/>
        <w:rPr>
          <w:rFonts w:ascii="Georgia" w:hAnsi="Georgia" w:cs="Arial"/>
          <w:color w:val="000000"/>
        </w:rPr>
      </w:pPr>
      <w:r w:rsidRPr="00D24091">
        <w:rPr>
          <w:rFonts w:ascii="Georgia" w:hAnsi="Georgia" w:cs="Arial"/>
          <w:b/>
          <w:color w:val="000000"/>
          <w:highlight w:val="yellow"/>
        </w:rPr>
        <w:t>Po</w:t>
      </w:r>
      <w:r w:rsidR="00AB77A0">
        <w:rPr>
          <w:rFonts w:ascii="Georgia" w:hAnsi="Georgia" w:cs="Arial"/>
          <w:b/>
          <w:color w:val="000000"/>
          <w:highlight w:val="yellow"/>
        </w:rPr>
        <w:t>licy on make-up of Examinations</w:t>
      </w:r>
      <w:r w:rsidRPr="00D24091">
        <w:rPr>
          <w:rFonts w:ascii="Georgia" w:hAnsi="Georgia" w:cs="Arial"/>
          <w:b/>
          <w:color w:val="000000"/>
          <w:highlight w:val="yellow"/>
        </w:rPr>
        <w:t xml:space="preserve"> and Listening Quizzes.</w:t>
      </w:r>
      <w:r w:rsidRPr="00D24091">
        <w:rPr>
          <w:rFonts w:ascii="Georgia" w:hAnsi="Georgia" w:cs="Arial"/>
          <w:color w:val="000000"/>
          <w:highlight w:val="yellow"/>
        </w:rPr>
        <w:t xml:space="preserve"> </w:t>
      </w:r>
      <w:r w:rsidRPr="00D24091">
        <w:rPr>
          <w:rFonts w:ascii="Georgia" w:hAnsi="Georgia" w:cs="Arial"/>
          <w:color w:val="000000"/>
          <w:highlight w:val="yellow"/>
          <w:u w:val="single"/>
        </w:rPr>
        <w:t>I do not administer make-up exami</w:t>
      </w:r>
      <w:r w:rsidR="004335E3">
        <w:rPr>
          <w:rFonts w:ascii="Georgia" w:hAnsi="Georgia" w:cs="Arial"/>
          <w:color w:val="000000"/>
          <w:highlight w:val="yellow"/>
          <w:u w:val="single"/>
        </w:rPr>
        <w:softHyphen/>
      </w:r>
      <w:r w:rsidRPr="00D24091">
        <w:rPr>
          <w:rFonts w:ascii="Georgia" w:hAnsi="Georgia" w:cs="Arial"/>
          <w:color w:val="000000"/>
          <w:highlight w:val="yellow"/>
          <w:u w:val="single"/>
        </w:rPr>
        <w:t>nations or quizzes during the semester.</w:t>
      </w:r>
      <w:r w:rsidRPr="00D24091">
        <w:rPr>
          <w:rFonts w:ascii="Georgia" w:hAnsi="Georgia" w:cs="Arial"/>
          <w:color w:val="000000"/>
          <w:highlight w:val="yellow"/>
        </w:rPr>
        <w:t xml:space="preserve"> </w:t>
      </w:r>
      <w:r w:rsidRPr="00D24091">
        <w:rPr>
          <w:rFonts w:ascii="Georgia" w:hAnsi="Georgia" w:cs="Arial"/>
          <w:i/>
          <w:color w:val="000000"/>
          <w:highlight w:val="yellow"/>
        </w:rPr>
        <w:t>Students who must miss a quiz or Exam 1 should first notify me before the exam via e-mail or phone</w:t>
      </w:r>
      <w:r w:rsidRPr="00D24091">
        <w:rPr>
          <w:rFonts w:ascii="Georgia" w:hAnsi="Georgia" w:cs="Arial"/>
          <w:color w:val="000000"/>
          <w:highlight w:val="yellow"/>
        </w:rPr>
        <w:t xml:space="preserve">; if you call my office, please provide your name and phone number in your </w:t>
      </w:r>
      <w:r w:rsidRPr="00D24091">
        <w:rPr>
          <w:rStyle w:val="yshortcuts"/>
          <w:rFonts w:ascii="Georgia" w:hAnsi="Georgia" w:cs="Arial"/>
          <w:color w:val="000000"/>
          <w:highlight w:val="yellow"/>
        </w:rPr>
        <w:t>voice mail message</w:t>
      </w:r>
      <w:r w:rsidRPr="00D24091">
        <w:rPr>
          <w:rFonts w:ascii="Georgia" w:hAnsi="Georgia" w:cs="Arial"/>
          <w:color w:val="000000"/>
          <w:highlight w:val="yellow"/>
        </w:rPr>
        <w:t>. When you return to class, bring a valid excuse (</w:t>
      </w:r>
      <w:r w:rsidR="00EF51B3">
        <w:rPr>
          <w:rFonts w:ascii="Georgia" w:hAnsi="Georgia" w:cs="Arial"/>
          <w:color w:val="000000"/>
          <w:highlight w:val="yellow"/>
        </w:rPr>
        <w:t xml:space="preserve">including a </w:t>
      </w:r>
      <w:r w:rsidRPr="00D24091">
        <w:rPr>
          <w:rFonts w:ascii="Georgia" w:hAnsi="Georgia" w:cs="Arial"/>
          <w:color w:val="000000"/>
          <w:highlight w:val="yellow"/>
        </w:rPr>
        <w:t xml:space="preserve">physician’s signature, </w:t>
      </w:r>
      <w:r w:rsidR="00EF51B3">
        <w:rPr>
          <w:rFonts w:ascii="Georgia" w:hAnsi="Georgia" w:cs="Arial"/>
          <w:color w:val="000000"/>
          <w:highlight w:val="yellow"/>
        </w:rPr>
        <w:t>if pertinent</w:t>
      </w:r>
      <w:r w:rsidRPr="00D24091">
        <w:rPr>
          <w:rFonts w:ascii="Georgia" w:hAnsi="Georgia" w:cs="Arial"/>
          <w:color w:val="000000"/>
          <w:highlight w:val="yellow"/>
        </w:rPr>
        <w:t xml:space="preserve">). Satisfying this requirement, you may be permitted to take a 125-point comprehensive exam (encompassing all material covered in this class throughout the semester). The same policy pertains to </w:t>
      </w:r>
      <w:r w:rsidRPr="00D24091">
        <w:rPr>
          <w:rFonts w:ascii="Georgia" w:hAnsi="Georgia" w:cs="Arial"/>
          <w:i/>
          <w:color w:val="000000"/>
          <w:highlight w:val="yellow"/>
        </w:rPr>
        <w:t>any</w:t>
      </w:r>
      <w:r w:rsidRPr="00D24091">
        <w:rPr>
          <w:rFonts w:ascii="Georgia" w:hAnsi="Georgia" w:cs="Arial"/>
          <w:color w:val="000000"/>
          <w:highlight w:val="yellow"/>
        </w:rPr>
        <w:t xml:space="preserve"> of the three listening quizzes.  If you miss one of those, the make-up will be comprehensive in nature, worth 50 points. I make this policy for only </w:t>
      </w:r>
      <w:r w:rsidRPr="00D24091">
        <w:rPr>
          <w:rFonts w:ascii="Georgia" w:hAnsi="Georgia" w:cs="Arial"/>
          <w:i/>
          <w:color w:val="000000"/>
          <w:highlight w:val="yellow"/>
        </w:rPr>
        <w:t>one</w:t>
      </w:r>
      <w:r w:rsidRPr="00D24091">
        <w:rPr>
          <w:rFonts w:ascii="Georgia" w:hAnsi="Georgia" w:cs="Arial"/>
          <w:color w:val="000000"/>
          <w:highlight w:val="yellow"/>
        </w:rPr>
        <w:t xml:space="preserve"> listening quiz.</w:t>
      </w:r>
      <w:r w:rsidR="00803973">
        <w:rPr>
          <w:rFonts w:ascii="Georgia" w:hAnsi="Georgia" w:cs="Arial"/>
          <w:color w:val="000000"/>
        </w:rPr>
        <w:t xml:space="preserve">  There is no make-up of Examination 2; either you are in attendance on May 8 and take that exam or else you will miss it!  Be there!</w:t>
      </w:r>
    </w:p>
    <w:p w:rsidR="005C6DF9" w:rsidRPr="00D24091" w:rsidRDefault="005C6DF9" w:rsidP="005C6DF9">
      <w:pPr>
        <w:pBdr>
          <w:top w:val="single" w:sz="4" w:space="1" w:color="auto"/>
          <w:left w:val="single" w:sz="4" w:space="4" w:color="auto"/>
          <w:bottom w:val="single" w:sz="4" w:space="1" w:color="auto"/>
          <w:right w:val="single" w:sz="4" w:space="4" w:color="auto"/>
        </w:pBdr>
        <w:shd w:val="clear" w:color="auto" w:fill="FFFF00"/>
        <w:jc w:val="both"/>
        <w:rPr>
          <w:rFonts w:ascii="Georgia" w:hAnsi="Georgia" w:cs="Arial"/>
          <w:color w:val="000000"/>
        </w:rPr>
      </w:pPr>
    </w:p>
    <w:p w:rsidR="005C6DF9" w:rsidRPr="00D24091" w:rsidRDefault="005C6DF9" w:rsidP="005C6DF9">
      <w:pPr>
        <w:jc w:val="both"/>
        <w:rPr>
          <w:rFonts w:ascii="Georgia" w:hAnsi="Georgia" w:cs="Arial"/>
          <w:color w:val="000000"/>
        </w:rPr>
      </w:pPr>
    </w:p>
    <w:p w:rsidR="005C6DF9" w:rsidRPr="00D24091" w:rsidRDefault="005C6DF9" w:rsidP="005C6DF9">
      <w:pPr>
        <w:jc w:val="both"/>
        <w:rPr>
          <w:rFonts w:ascii="Georgia" w:hAnsi="Georgia" w:cs="Arial"/>
          <w:color w:val="000000"/>
        </w:rPr>
      </w:pPr>
      <w:r w:rsidRPr="00D24091">
        <w:rPr>
          <w:rFonts w:ascii="Georgia" w:hAnsi="Georgia" w:cs="Arial"/>
          <w:color w:val="000000"/>
        </w:rPr>
        <w:t>Please carefully read the make-up policy to make sure you understand it. I assume no responsibility for students who do not read this statement or who do not understand it.</w:t>
      </w:r>
      <w:r w:rsidR="00E7591E" w:rsidRPr="00D24091">
        <w:rPr>
          <w:rFonts w:ascii="Georgia" w:hAnsi="Georgia" w:cs="Arial"/>
          <w:color w:val="000000"/>
        </w:rPr>
        <w:t xml:space="preserve">  If you do not understand it, it is your responsibility to contact me for clarification.</w:t>
      </w:r>
    </w:p>
    <w:p w:rsidR="005C6DF9" w:rsidRPr="00D24091" w:rsidRDefault="005C6DF9" w:rsidP="005C6DF9">
      <w:pPr>
        <w:jc w:val="both"/>
        <w:rPr>
          <w:rFonts w:ascii="Georgia" w:hAnsi="Georgia" w:cs="Arial"/>
          <w:color w:val="000000"/>
        </w:rPr>
      </w:pPr>
    </w:p>
    <w:p w:rsidR="005C6DF9" w:rsidRPr="00D24091" w:rsidRDefault="005C6DF9" w:rsidP="005C6DF9">
      <w:pPr>
        <w:jc w:val="both"/>
        <w:rPr>
          <w:rFonts w:ascii="Georgia" w:hAnsi="Georgia" w:cs="Arial"/>
          <w:color w:val="000000"/>
        </w:rPr>
      </w:pPr>
      <w:r w:rsidRPr="00D24091">
        <w:rPr>
          <w:rFonts w:ascii="Georgia" w:hAnsi="Georgia" w:cs="Arial"/>
          <w:color w:val="000000"/>
        </w:rPr>
        <w:t xml:space="preserve">It is the student's responsibility to provide documentation (for absences during scheduled exams/quizzes) related to University-sponsored activities (debate meets, </w:t>
      </w:r>
      <w:r w:rsidRPr="00D24091">
        <w:rPr>
          <w:rStyle w:val="yshortcuts"/>
          <w:rFonts w:ascii="Georgia" w:hAnsi="Georgia" w:cs="Arial"/>
          <w:color w:val="000000"/>
        </w:rPr>
        <w:t>University-sponsored musical performances</w:t>
      </w:r>
      <w:r w:rsidRPr="00D24091">
        <w:rPr>
          <w:rFonts w:ascii="Georgia" w:hAnsi="Georgia" w:cs="Arial"/>
          <w:color w:val="000000"/>
        </w:rPr>
        <w:t>, athletic events, etc.).</w:t>
      </w:r>
    </w:p>
    <w:p w:rsidR="00431BEA" w:rsidRDefault="00431BEA" w:rsidP="00431BEA">
      <w:pPr>
        <w:widowControl w:val="0"/>
        <w:jc w:val="both"/>
        <w:rPr>
          <w:rFonts w:ascii="Georgia" w:hAnsi="Georgia"/>
          <w:b/>
        </w:rPr>
      </w:pPr>
    </w:p>
    <w:p w:rsidR="00431BEA" w:rsidRDefault="00431BEA" w:rsidP="00431BEA">
      <w:pPr>
        <w:widowControl w:val="0"/>
        <w:pBdr>
          <w:top w:val="single" w:sz="18" w:space="1" w:color="auto"/>
        </w:pBdr>
        <w:jc w:val="both"/>
        <w:rPr>
          <w:rFonts w:ascii="Georgia" w:hAnsi="Georgia"/>
          <w:b/>
        </w:rPr>
      </w:pPr>
    </w:p>
    <w:p w:rsidR="005C6DF9" w:rsidRPr="00D24091" w:rsidRDefault="005C6DF9" w:rsidP="005C6DF9">
      <w:pPr>
        <w:widowControl w:val="0"/>
        <w:jc w:val="both"/>
        <w:rPr>
          <w:rFonts w:ascii="Georgia" w:hAnsi="Georgia"/>
          <w:b/>
        </w:rPr>
      </w:pPr>
      <w:r w:rsidRPr="00D24091">
        <w:rPr>
          <w:rFonts w:ascii="Georgia" w:hAnsi="Georgia"/>
          <w:b/>
        </w:rPr>
        <w:t>University Policies</w:t>
      </w:r>
    </w:p>
    <w:p w:rsidR="005C6DF9" w:rsidRPr="00D24091" w:rsidRDefault="005C6DF9" w:rsidP="005C6DF9">
      <w:pPr>
        <w:widowControl w:val="0"/>
        <w:jc w:val="both"/>
        <w:rPr>
          <w:rFonts w:ascii="Georgia" w:hAnsi="Georgia"/>
          <w:b/>
        </w:rPr>
      </w:pPr>
    </w:p>
    <w:p w:rsidR="005C6DF9" w:rsidRPr="00D24091" w:rsidRDefault="005C6DF9" w:rsidP="005C6DF9">
      <w:pPr>
        <w:pStyle w:val="Heading4"/>
        <w:keepNext w:val="0"/>
        <w:keepLines w:val="0"/>
        <w:widowControl w:val="0"/>
        <w:shd w:val="clear" w:color="auto" w:fill="FFFFFF"/>
        <w:spacing w:before="0"/>
        <w:jc w:val="both"/>
        <w:rPr>
          <w:rFonts w:ascii="Georgia" w:hAnsi="Georgia" w:cs="Arial"/>
          <w:b w:val="0"/>
          <w:i w:val="0"/>
          <w:color w:val="000000"/>
          <w:sz w:val="20"/>
        </w:rPr>
      </w:pPr>
      <w:r w:rsidRPr="00D24091">
        <w:rPr>
          <w:rFonts w:ascii="Georgia" w:hAnsi="Georgia" w:cs="Arial"/>
          <w:i w:val="0"/>
          <w:color w:val="000000"/>
          <w:sz w:val="20"/>
        </w:rPr>
        <w:t>Emergency Response Policy.</w:t>
      </w:r>
      <w:r w:rsidRPr="00D24091">
        <w:rPr>
          <w:rFonts w:ascii="Georgia" w:hAnsi="Georgia" w:cs="Arial"/>
          <w:b w:val="0"/>
          <w:i w:val="0"/>
          <w:color w:val="000000"/>
          <w:sz w:val="20"/>
        </w:rPr>
        <w:t xml:space="preserve">  Students who require assistance during an emergency evacuation must discuss their needs with their professors and Disability Services.  If you have emergency medical infor</w:t>
      </w:r>
      <w:r w:rsidR="004335E3">
        <w:rPr>
          <w:rFonts w:ascii="Georgia" w:hAnsi="Georgia" w:cs="Arial"/>
          <w:b w:val="0"/>
          <w:i w:val="0"/>
          <w:color w:val="000000"/>
          <w:sz w:val="20"/>
        </w:rPr>
        <w:softHyphen/>
      </w:r>
      <w:r w:rsidRPr="00D24091">
        <w:rPr>
          <w:rFonts w:ascii="Georgia" w:hAnsi="Georgia" w:cs="Arial"/>
          <w:b w:val="0"/>
          <w:i w:val="0"/>
          <w:color w:val="000000"/>
          <w:sz w:val="20"/>
        </w:rPr>
        <w:t>mation to share with me, or if you need special arrangements in case the building must be evacuated, please make an appointment with me as soon as possible.</w:t>
      </w:r>
    </w:p>
    <w:p w:rsidR="005E2CCF" w:rsidRPr="00D24091" w:rsidRDefault="005E2CCF" w:rsidP="005E2CCF">
      <w:pPr>
        <w:rPr>
          <w:rFonts w:ascii="Georgia" w:hAnsi="Georgia"/>
        </w:rPr>
      </w:pPr>
    </w:p>
    <w:p w:rsidR="005C6DF9" w:rsidRPr="00D24091" w:rsidRDefault="005C6DF9" w:rsidP="005C6DF9">
      <w:pPr>
        <w:pStyle w:val="Heading4"/>
        <w:keepNext w:val="0"/>
        <w:keepLines w:val="0"/>
        <w:widowControl w:val="0"/>
        <w:shd w:val="clear" w:color="auto" w:fill="FFFFFF"/>
        <w:spacing w:before="0"/>
        <w:jc w:val="both"/>
        <w:rPr>
          <w:rFonts w:ascii="Georgia" w:hAnsi="Georgia" w:cs="Arial"/>
          <w:b w:val="0"/>
          <w:i w:val="0"/>
          <w:color w:val="000000"/>
          <w:sz w:val="20"/>
        </w:rPr>
      </w:pPr>
      <w:r w:rsidRPr="00D24091">
        <w:rPr>
          <w:rFonts w:ascii="Georgia" w:hAnsi="Georgia" w:cs="Arial"/>
          <w:b w:val="0"/>
          <w:i w:val="0"/>
          <w:color w:val="000000"/>
          <w:sz w:val="20"/>
        </w:rPr>
        <w:t xml:space="preserve">For additional information, students should contact </w:t>
      </w:r>
      <w:hyperlink r:id="rId23" w:history="1">
        <w:r w:rsidRPr="00D24091">
          <w:rPr>
            <w:rStyle w:val="Hyperlink"/>
            <w:rFonts w:ascii="Georgia" w:hAnsi="Georgia" w:cs="Arial"/>
            <w:b w:val="0"/>
            <w:i w:val="0"/>
            <w:sz w:val="20"/>
          </w:rPr>
          <w:t>Public Safety and Transportation</w:t>
        </w:r>
      </w:hyperlink>
      <w:r w:rsidRPr="00D24091">
        <w:rPr>
          <w:rFonts w:ascii="Georgia" w:hAnsi="Georgia" w:cs="Arial"/>
          <w:b w:val="0"/>
          <w:i w:val="0"/>
          <w:color w:val="000000"/>
          <w:sz w:val="20"/>
        </w:rPr>
        <w:t xml:space="preserve"> at 836-6576.  For further information on Missouri State University’s Emergency Response Plan, please visit the following web site: </w:t>
      </w:r>
      <w:hyperlink r:id="rId24" w:history="1">
        <w:r w:rsidRPr="00D24091">
          <w:rPr>
            <w:rStyle w:val="Hyperlink"/>
            <w:rFonts w:ascii="Georgia" w:hAnsi="Georgia" w:cs="Arial"/>
            <w:b w:val="0"/>
            <w:i w:val="0"/>
            <w:sz w:val="20"/>
          </w:rPr>
          <w:t>http://</w:t>
        </w:r>
        <w:proofErr w:type="spellStart"/>
        <w:r w:rsidRPr="00D24091">
          <w:rPr>
            <w:rStyle w:val="Hyperlink"/>
            <w:rFonts w:ascii="Georgia" w:hAnsi="Georgia" w:cs="Arial"/>
            <w:b w:val="0"/>
            <w:i w:val="0"/>
            <w:sz w:val="20"/>
          </w:rPr>
          <w:t>www.missouristate.edu</w:t>
        </w:r>
        <w:proofErr w:type="spellEnd"/>
        <w:r w:rsidRPr="00D24091">
          <w:rPr>
            <w:rStyle w:val="Hyperlink"/>
            <w:rFonts w:ascii="Georgia" w:hAnsi="Georgia" w:cs="Arial"/>
            <w:b w:val="0"/>
            <w:i w:val="0"/>
            <w:sz w:val="20"/>
          </w:rPr>
          <w:t>/</w:t>
        </w:r>
        <w:proofErr w:type="spellStart"/>
        <w:r w:rsidRPr="00D24091">
          <w:rPr>
            <w:rStyle w:val="Hyperlink"/>
            <w:rFonts w:ascii="Georgia" w:hAnsi="Georgia" w:cs="Arial"/>
            <w:b w:val="0"/>
            <w:i w:val="0"/>
            <w:sz w:val="20"/>
          </w:rPr>
          <w:t>safetran</w:t>
        </w:r>
        <w:proofErr w:type="spellEnd"/>
        <w:r w:rsidRPr="00D24091">
          <w:rPr>
            <w:rStyle w:val="Hyperlink"/>
            <w:rFonts w:ascii="Georgia" w:hAnsi="Georgia" w:cs="Arial"/>
            <w:b w:val="0"/>
            <w:i w:val="0"/>
            <w:sz w:val="20"/>
          </w:rPr>
          <w:t>/</w:t>
        </w:r>
        <w:proofErr w:type="spellStart"/>
        <w:r w:rsidRPr="00D24091">
          <w:rPr>
            <w:rStyle w:val="Hyperlink"/>
            <w:rFonts w:ascii="Georgia" w:hAnsi="Georgia" w:cs="Arial"/>
            <w:b w:val="0"/>
            <w:i w:val="0"/>
            <w:sz w:val="20"/>
          </w:rPr>
          <w:t>erp.htm</w:t>
        </w:r>
        <w:proofErr w:type="spellEnd"/>
      </w:hyperlink>
      <w:r w:rsidRPr="00D24091">
        <w:rPr>
          <w:rFonts w:ascii="Georgia" w:hAnsi="Georgia" w:cs="Arial"/>
          <w:b w:val="0"/>
          <w:i w:val="0"/>
          <w:color w:val="000000"/>
          <w:sz w:val="20"/>
        </w:rPr>
        <w:t>.</w:t>
      </w:r>
    </w:p>
    <w:p w:rsidR="005C6DF9" w:rsidRPr="00D24091" w:rsidRDefault="005C6DF9" w:rsidP="005C6DF9">
      <w:pPr>
        <w:pStyle w:val="NormalWeb"/>
        <w:widowControl w:val="0"/>
        <w:shd w:val="clear" w:color="auto" w:fill="FFFFFF"/>
        <w:spacing w:before="0" w:beforeAutospacing="0" w:after="0" w:afterAutospacing="0"/>
        <w:jc w:val="both"/>
        <w:rPr>
          <w:rFonts w:ascii="Georgia" w:hAnsi="Georgia" w:cs="Bookman Old Style"/>
          <w:b/>
          <w:bCs/>
          <w:sz w:val="20"/>
          <w:szCs w:val="20"/>
        </w:rPr>
      </w:pPr>
    </w:p>
    <w:p w:rsidR="005C6DF9" w:rsidRPr="00D24091" w:rsidRDefault="005C6DF9" w:rsidP="005C6DF9">
      <w:pPr>
        <w:pStyle w:val="NormalWeb"/>
        <w:shd w:val="clear" w:color="auto" w:fill="FFFFFF"/>
        <w:spacing w:before="0" w:beforeAutospacing="0" w:after="0" w:afterAutospacing="0"/>
        <w:jc w:val="both"/>
        <w:rPr>
          <w:rFonts w:ascii="Georgia" w:hAnsi="Georgia" w:cs="Arial"/>
          <w:color w:val="000000"/>
          <w:sz w:val="20"/>
          <w:szCs w:val="20"/>
        </w:rPr>
      </w:pPr>
      <w:r w:rsidRPr="00D24091">
        <w:rPr>
          <w:rFonts w:ascii="Georgia" w:hAnsi="Georgia" w:cs="Bookman Old Style"/>
          <w:b/>
          <w:bCs/>
          <w:sz w:val="20"/>
          <w:szCs w:val="20"/>
        </w:rPr>
        <w:t>Disability Statement.</w:t>
      </w:r>
      <w:r w:rsidRPr="00D24091">
        <w:rPr>
          <w:rFonts w:ascii="Georgia" w:hAnsi="Georgia" w:cs="Bookman Old Style"/>
          <w:bCs/>
          <w:sz w:val="20"/>
          <w:szCs w:val="20"/>
        </w:rPr>
        <w:t xml:space="preserve">  </w:t>
      </w:r>
      <w:r w:rsidR="00D1691E" w:rsidRPr="00D24091">
        <w:rPr>
          <w:rFonts w:ascii="Georgia" w:hAnsi="Georgia" w:cs="Arial"/>
          <w:color w:val="303031"/>
          <w:sz w:val="20"/>
          <w:szCs w:val="20"/>
          <w:lang w:val="en"/>
        </w:rPr>
        <w:t xml:space="preserve">To request academic accommodations for a disability, contact the Director of the Disability Resource Center, Plaster Student Union, Suite 405, (417) 836-4192 or (417) 836-6792 (TTY), </w:t>
      </w:r>
      <w:hyperlink r:id="rId25" w:history="1">
        <w:proofErr w:type="spellStart"/>
        <w:r w:rsidR="00D1691E" w:rsidRPr="00D24091">
          <w:rPr>
            <w:rStyle w:val="Hyperlink"/>
            <w:rFonts w:ascii="Georgia" w:eastAsiaTheme="majorEastAsia" w:hAnsi="Georgia" w:cs="Arial"/>
            <w:sz w:val="20"/>
            <w:szCs w:val="20"/>
            <w:lang w:val="en"/>
          </w:rPr>
          <w:t>www.missouristate.edu</w:t>
        </w:r>
        <w:proofErr w:type="spellEnd"/>
        <w:r w:rsidR="00D1691E" w:rsidRPr="00D24091">
          <w:rPr>
            <w:rStyle w:val="Hyperlink"/>
            <w:rFonts w:ascii="Georgia" w:eastAsiaTheme="majorEastAsia" w:hAnsi="Georgia" w:cs="Arial"/>
            <w:sz w:val="20"/>
            <w:szCs w:val="20"/>
            <w:lang w:val="en"/>
          </w:rPr>
          <w:t>/disability</w:t>
        </w:r>
      </w:hyperlink>
      <w:r w:rsidR="00D1691E" w:rsidRPr="00D24091">
        <w:rPr>
          <w:rFonts w:ascii="Georgia" w:hAnsi="Georgia" w:cs="Arial"/>
          <w:color w:val="303031"/>
          <w:sz w:val="20"/>
          <w:szCs w:val="20"/>
          <w:lang w:val="en"/>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26" w:history="1">
        <w:r w:rsidR="00D1691E" w:rsidRPr="00D24091">
          <w:rPr>
            <w:rStyle w:val="Hyperlink"/>
            <w:rFonts w:ascii="Georgia" w:eastAsiaTheme="majorEastAsia" w:hAnsi="Georgia" w:cs="Arial"/>
            <w:sz w:val="20"/>
            <w:szCs w:val="20"/>
            <w:lang w:val="en"/>
          </w:rPr>
          <w:t>http://</w:t>
        </w:r>
        <w:proofErr w:type="spellStart"/>
        <w:r w:rsidR="00D1691E" w:rsidRPr="00D24091">
          <w:rPr>
            <w:rStyle w:val="Hyperlink"/>
            <w:rFonts w:ascii="Georgia" w:eastAsiaTheme="majorEastAsia" w:hAnsi="Georgia" w:cs="Arial"/>
            <w:sz w:val="20"/>
            <w:szCs w:val="20"/>
            <w:lang w:val="en"/>
          </w:rPr>
          <w:t>psychology.missouristate.edu</w:t>
        </w:r>
        <w:proofErr w:type="spellEnd"/>
        <w:r w:rsidR="00D1691E" w:rsidRPr="00D24091">
          <w:rPr>
            <w:rStyle w:val="Hyperlink"/>
            <w:rFonts w:ascii="Georgia" w:eastAsiaTheme="majorEastAsia" w:hAnsi="Georgia" w:cs="Arial"/>
            <w:sz w:val="20"/>
            <w:szCs w:val="20"/>
            <w:lang w:val="en"/>
          </w:rPr>
          <w:t>/</w:t>
        </w:r>
        <w:proofErr w:type="spellStart"/>
        <w:r w:rsidR="00D1691E" w:rsidRPr="00D24091">
          <w:rPr>
            <w:rStyle w:val="Hyperlink"/>
            <w:rFonts w:ascii="Georgia" w:eastAsiaTheme="majorEastAsia" w:hAnsi="Georgia" w:cs="Arial"/>
            <w:sz w:val="20"/>
            <w:szCs w:val="20"/>
            <w:lang w:val="en"/>
          </w:rPr>
          <w:t>ldc</w:t>
        </w:r>
        <w:proofErr w:type="spellEnd"/>
      </w:hyperlink>
      <w:r w:rsidR="00D1691E" w:rsidRPr="00D24091">
        <w:rPr>
          <w:rFonts w:ascii="Georgia" w:hAnsi="Georgia" w:cs="Arial"/>
          <w:color w:val="303031"/>
          <w:sz w:val="20"/>
          <w:szCs w:val="20"/>
          <w:lang w:val="en"/>
        </w:rPr>
        <w:t>.</w:t>
      </w:r>
    </w:p>
    <w:p w:rsidR="005C6DF9" w:rsidRPr="00D24091" w:rsidRDefault="005C6DF9" w:rsidP="005C6DF9">
      <w:pPr>
        <w:tabs>
          <w:tab w:val="right" w:pos="540"/>
        </w:tabs>
        <w:jc w:val="both"/>
        <w:rPr>
          <w:rFonts w:ascii="Georgia" w:hAnsi="Georgia" w:cs="Bookman Old Style"/>
          <w:color w:val="000000"/>
        </w:rPr>
      </w:pPr>
    </w:p>
    <w:p w:rsidR="005C6DF9" w:rsidRPr="00D24091" w:rsidRDefault="005C6DF9" w:rsidP="005C6DF9">
      <w:pPr>
        <w:autoSpaceDE w:val="0"/>
        <w:autoSpaceDN w:val="0"/>
        <w:adjustRightInd w:val="0"/>
        <w:jc w:val="both"/>
        <w:rPr>
          <w:rFonts w:ascii="Georgia" w:hAnsi="Georgia" w:cs="Bookman Old Style"/>
        </w:rPr>
      </w:pPr>
      <w:r w:rsidRPr="00D24091">
        <w:rPr>
          <w:rFonts w:ascii="Georgia" w:hAnsi="Georgia" w:cs="Bookman Old Style"/>
          <w:b/>
          <w:bCs/>
        </w:rPr>
        <w:t>Nondiscrimination Policy.</w:t>
      </w:r>
      <w:r w:rsidRPr="00D24091">
        <w:rPr>
          <w:rFonts w:ascii="Georgia" w:hAnsi="Georgia" w:cs="Bookman Old Style"/>
        </w:rPr>
        <w:t xml:space="preserve"> Missouri State University is an equal opportunity/affirmative action in</w:t>
      </w:r>
      <w:r w:rsidR="004335E3">
        <w:rPr>
          <w:rFonts w:ascii="Georgia" w:hAnsi="Georgia" w:cs="Bookman Old Style"/>
        </w:rPr>
        <w:softHyphen/>
      </w:r>
      <w:r w:rsidRPr="00D24091">
        <w:rPr>
          <w:rFonts w:ascii="Georgia" w:hAnsi="Georgia" w:cs="Bookman Old Style"/>
        </w:rPr>
        <w:t>stitution. The University maintains a grievance procedure; if you believe you have been the object of dis</w:t>
      </w:r>
      <w:r w:rsidR="004335E3">
        <w:rPr>
          <w:rFonts w:ascii="Georgia" w:hAnsi="Georgia" w:cs="Bookman Old Style"/>
        </w:rPr>
        <w:softHyphen/>
      </w:r>
      <w:r w:rsidRPr="00D24091">
        <w:rPr>
          <w:rFonts w:ascii="Georgia" w:hAnsi="Georgia" w:cs="Bookman Old Style"/>
        </w:rPr>
        <w:t>crimination of any kind, you may avail yourself of this process. At all times, it is your right to address in</w:t>
      </w:r>
      <w:r w:rsidR="004335E3">
        <w:rPr>
          <w:rFonts w:ascii="Georgia" w:hAnsi="Georgia" w:cs="Bookman Old Style"/>
        </w:rPr>
        <w:softHyphen/>
      </w:r>
      <w:r w:rsidRPr="00D24091">
        <w:rPr>
          <w:rFonts w:ascii="Georgia" w:hAnsi="Georgia" w:cs="Bookman Old Style"/>
        </w:rPr>
        <w:t xml:space="preserve">quiries or concerns about possible discrimination to the Office of Equal Opportunity Officer, </w:t>
      </w:r>
      <w:proofErr w:type="spellStart"/>
      <w:r w:rsidRPr="00D24091">
        <w:rPr>
          <w:rFonts w:ascii="Georgia" w:hAnsi="Georgia" w:cs="Bookman Old Style"/>
        </w:rPr>
        <w:t>Siceluff</w:t>
      </w:r>
      <w:proofErr w:type="spellEnd"/>
      <w:r w:rsidRPr="00D24091">
        <w:rPr>
          <w:rFonts w:ascii="Georgia" w:hAnsi="Georgia" w:cs="Bookman Old Style"/>
        </w:rPr>
        <w:t xml:space="preserve"> Hall 296, and 836-4252. Please discuss with me any concerns of an academic nature. After discussing such concerns with me you also may exercise your right to talk with the Music Department Head.  Please see also:  </w:t>
      </w:r>
      <w:hyperlink r:id="rId27" w:history="1">
        <w:r w:rsidRPr="00D24091">
          <w:rPr>
            <w:rStyle w:val="Hyperlink"/>
            <w:rFonts w:ascii="Georgia" w:hAnsi="Georgia" w:cs="Bookman Old Style"/>
          </w:rPr>
          <w:t>http://</w:t>
        </w:r>
        <w:proofErr w:type="spellStart"/>
        <w:r w:rsidRPr="00D24091">
          <w:rPr>
            <w:rStyle w:val="Hyperlink"/>
            <w:rFonts w:ascii="Georgia" w:hAnsi="Georgia" w:cs="Bookman Old Style"/>
          </w:rPr>
          <w:t>www.missouristate.edu</w:t>
        </w:r>
        <w:proofErr w:type="spellEnd"/>
        <w:r w:rsidRPr="00D24091">
          <w:rPr>
            <w:rStyle w:val="Hyperlink"/>
            <w:rFonts w:ascii="Georgia" w:hAnsi="Georgia" w:cs="Bookman Old Style"/>
          </w:rPr>
          <w:t>/</w:t>
        </w:r>
        <w:proofErr w:type="spellStart"/>
        <w:r w:rsidRPr="00D24091">
          <w:rPr>
            <w:rStyle w:val="Hyperlink"/>
            <w:rFonts w:ascii="Georgia" w:hAnsi="Georgia" w:cs="Bookman Old Style"/>
          </w:rPr>
          <w:t>studentconduct</w:t>
        </w:r>
        <w:proofErr w:type="spellEnd"/>
        <w:r w:rsidRPr="00D24091">
          <w:rPr>
            <w:rStyle w:val="Hyperlink"/>
            <w:rFonts w:ascii="Georgia" w:hAnsi="Georgia" w:cs="Bookman Old Style"/>
          </w:rPr>
          <w:t>/</w:t>
        </w:r>
        <w:proofErr w:type="spellStart"/>
        <w:r w:rsidRPr="00D24091">
          <w:rPr>
            <w:rStyle w:val="Hyperlink"/>
            <w:rFonts w:ascii="Georgia" w:hAnsi="Georgia" w:cs="Bookman Old Style"/>
          </w:rPr>
          <w:t>24800.htm</w:t>
        </w:r>
        <w:proofErr w:type="spellEnd"/>
      </w:hyperlink>
      <w:r w:rsidRPr="00D24091">
        <w:rPr>
          <w:rFonts w:ascii="Georgia" w:hAnsi="Georgia" w:cs="Bookman Old Style"/>
        </w:rPr>
        <w:t>.</w:t>
      </w:r>
    </w:p>
    <w:p w:rsidR="005C6DF9" w:rsidRPr="00D24091" w:rsidRDefault="005C6DF9" w:rsidP="005C6DF9">
      <w:pPr>
        <w:autoSpaceDE w:val="0"/>
        <w:autoSpaceDN w:val="0"/>
        <w:adjustRightInd w:val="0"/>
        <w:jc w:val="both"/>
        <w:rPr>
          <w:rFonts w:ascii="Georgia" w:hAnsi="Georgia" w:cs="Bookman Old Style"/>
        </w:rPr>
      </w:pPr>
    </w:p>
    <w:p w:rsidR="005C6DF9" w:rsidRPr="00D24091" w:rsidRDefault="005C6DF9" w:rsidP="005C6DF9">
      <w:pPr>
        <w:jc w:val="both"/>
        <w:rPr>
          <w:rFonts w:ascii="Georgia" w:hAnsi="Georgia" w:cs="Bookman Old Style"/>
          <w:u w:color="993366"/>
        </w:rPr>
      </w:pPr>
      <w:r w:rsidRPr="00D24091">
        <w:rPr>
          <w:rFonts w:ascii="Georgia" w:hAnsi="Georgia" w:cs="Bookman Old Style"/>
          <w:b/>
          <w:bCs/>
        </w:rPr>
        <w:t>Dropping this class.</w:t>
      </w:r>
      <w:r w:rsidRPr="00D24091">
        <w:rPr>
          <w:rFonts w:ascii="Georgia" w:hAnsi="Georgia" w:cs="Bookman Old Style"/>
        </w:rPr>
        <w:t xml:space="preserve"> It is your responsibility to understand the University’s procedure for dropping a class.  If you stop attending this class but do not follow proper procedure for dropping it, you will receive a failing grade and also will be financially obligated to pay for the class.  </w:t>
      </w:r>
      <w:r w:rsidRPr="00D24091">
        <w:rPr>
          <w:rFonts w:ascii="Georgia" w:hAnsi="Georgia" w:cs="Bookman Old Style"/>
          <w:u w:color="993366"/>
        </w:rPr>
        <w:t>To drop a class after the first week of classes, you must complete and turn in a drop slip at an authorized registration center.</w:t>
      </w:r>
    </w:p>
    <w:p w:rsidR="005C6DF9" w:rsidRPr="00D24091" w:rsidRDefault="005C6DF9" w:rsidP="005C6DF9">
      <w:pPr>
        <w:jc w:val="both"/>
        <w:rPr>
          <w:rFonts w:ascii="Georgia" w:hAnsi="Georgia" w:cs="Bookman Old Style"/>
          <w:u w:color="993366"/>
        </w:rPr>
      </w:pPr>
      <w:r w:rsidRPr="00D24091">
        <w:rPr>
          <w:rFonts w:ascii="Georgia" w:hAnsi="Georgia" w:cs="Bookman Old Style"/>
          <w:u w:color="993366"/>
        </w:rPr>
        <w:t>I herewith summarize the University’s drop policy:</w:t>
      </w:r>
    </w:p>
    <w:p w:rsidR="005C6DF9" w:rsidRPr="00D24091" w:rsidRDefault="005C6DF9" w:rsidP="005C6DF9">
      <w:pPr>
        <w:jc w:val="both"/>
        <w:rPr>
          <w:rFonts w:ascii="Georgia" w:hAnsi="Georgia" w:cs="Bookman Old Style"/>
          <w:u w:color="993366"/>
        </w:rPr>
      </w:pPr>
    </w:p>
    <w:p w:rsidR="005C6DF9" w:rsidRPr="00D24091" w:rsidRDefault="005C6DF9" w:rsidP="005C6DF9">
      <w:pPr>
        <w:numPr>
          <w:ilvl w:val="0"/>
          <w:numId w:val="10"/>
        </w:numPr>
        <w:jc w:val="both"/>
        <w:rPr>
          <w:rFonts w:ascii="Georgia" w:hAnsi="Georgia" w:cs="Bookman Old Style"/>
          <w:u w:color="993366"/>
        </w:rPr>
      </w:pPr>
      <w:r w:rsidRPr="00D24091">
        <w:rPr>
          <w:rFonts w:ascii="Georgia" w:hAnsi="Georgia" w:cs="Bookman Old Style"/>
          <w:u w:color="993366"/>
        </w:rPr>
        <w:t>A student who drops a class during the first week receives no grade.</w:t>
      </w:r>
    </w:p>
    <w:p w:rsidR="005C6DF9" w:rsidRPr="00D24091" w:rsidRDefault="005C6DF9" w:rsidP="005C6DF9">
      <w:pPr>
        <w:numPr>
          <w:ilvl w:val="0"/>
          <w:numId w:val="10"/>
        </w:numPr>
        <w:jc w:val="both"/>
        <w:rPr>
          <w:rFonts w:ascii="Georgia" w:hAnsi="Georgia" w:cs="Bookman Old Style"/>
          <w:u w:color="993366"/>
        </w:rPr>
      </w:pPr>
      <w:r w:rsidRPr="00D24091">
        <w:rPr>
          <w:rFonts w:ascii="Georgia" w:hAnsi="Georgia" w:cs="Bookman Old Style"/>
          <w:u w:color="993366"/>
        </w:rPr>
        <w:t>A student who drops between week 2 and 12 will automatically receive a W.</w:t>
      </w:r>
    </w:p>
    <w:p w:rsidR="005C6DF9" w:rsidRPr="00D24091" w:rsidRDefault="005C6DF9" w:rsidP="00F25E25">
      <w:pPr>
        <w:numPr>
          <w:ilvl w:val="0"/>
          <w:numId w:val="10"/>
        </w:numPr>
        <w:jc w:val="both"/>
        <w:rPr>
          <w:rFonts w:ascii="Georgia" w:hAnsi="Georgia" w:cs="Bookman Old Style"/>
          <w:u w:color="993366"/>
        </w:rPr>
      </w:pPr>
      <w:r w:rsidRPr="00D24091">
        <w:rPr>
          <w:rFonts w:ascii="Georgia" w:hAnsi="Georgia" w:cs="Bookman Old Style"/>
          <w:u w:color="993366"/>
        </w:rPr>
        <w:t xml:space="preserve">After </w:t>
      </w:r>
      <w:r w:rsidR="00BC3D7F">
        <w:rPr>
          <w:rFonts w:ascii="Georgia" w:hAnsi="Georgia" w:cs="Bookman Old Style"/>
          <w:u w:color="993366"/>
        </w:rPr>
        <w:t>April 12, 2013</w:t>
      </w:r>
      <w:r w:rsidR="00F25E25" w:rsidRPr="00D24091">
        <w:rPr>
          <w:rFonts w:ascii="Georgia" w:hAnsi="Georgia" w:cs="Bookman Old Style"/>
          <w:u w:color="993366"/>
        </w:rPr>
        <w:t xml:space="preserve">, </w:t>
      </w:r>
      <w:r w:rsidRPr="00D24091">
        <w:rPr>
          <w:rFonts w:ascii="Georgia" w:hAnsi="Georgia" w:cs="Bookman Old Style"/>
          <w:u w:color="993366"/>
        </w:rPr>
        <w:t>a student will not be allowed to drop a class, and the instructor must as</w:t>
      </w:r>
      <w:r w:rsidR="004335E3">
        <w:rPr>
          <w:rFonts w:ascii="Georgia" w:hAnsi="Georgia" w:cs="Bookman Old Style"/>
          <w:u w:color="993366"/>
        </w:rPr>
        <w:softHyphen/>
      </w:r>
      <w:r w:rsidRPr="00D24091">
        <w:rPr>
          <w:rFonts w:ascii="Georgia" w:hAnsi="Georgia" w:cs="Bookman Old Style"/>
          <w:u w:color="993366"/>
        </w:rPr>
        <w:t>sign a grade at the conclusion of the class.  See:</w:t>
      </w:r>
    </w:p>
    <w:p w:rsidR="005C6DF9" w:rsidRPr="006556D5" w:rsidRDefault="00D20BA9" w:rsidP="005C6DF9">
      <w:pPr>
        <w:ind w:left="720"/>
        <w:jc w:val="both"/>
        <w:rPr>
          <w:rFonts w:ascii="Georgia" w:hAnsi="Georgia"/>
        </w:rPr>
      </w:pPr>
      <w:hyperlink r:id="rId28" w:history="1">
        <w:r w:rsidR="006556D5" w:rsidRPr="006556D5">
          <w:rPr>
            <w:rStyle w:val="Hyperlink"/>
            <w:rFonts w:ascii="Georgia" w:hAnsi="Georgia" w:cs="Palatino"/>
          </w:rPr>
          <w:t>http://calendar.missouristate.edu/viewevent.aspx?eventid=16137&amp;occurrenceid=131095</w:t>
        </w:r>
      </w:hyperlink>
    </w:p>
    <w:p w:rsidR="005C6DF9" w:rsidRPr="00D24091" w:rsidRDefault="005C6DF9" w:rsidP="005C6DF9">
      <w:pPr>
        <w:numPr>
          <w:ilvl w:val="0"/>
          <w:numId w:val="10"/>
        </w:numPr>
        <w:jc w:val="both"/>
        <w:rPr>
          <w:rFonts w:ascii="Georgia" w:hAnsi="Georgia" w:cs="Bookman Old Style"/>
          <w:u w:color="993366"/>
        </w:rPr>
      </w:pPr>
      <w:proofErr w:type="gramStart"/>
      <w:r w:rsidRPr="00D24091">
        <w:rPr>
          <w:rFonts w:ascii="Georgia" w:hAnsi="Georgia" w:cs="Bookman Old Style"/>
          <w:u w:color="993366"/>
        </w:rPr>
        <w:t>Faculty do</w:t>
      </w:r>
      <w:proofErr w:type="gramEnd"/>
      <w:r w:rsidRPr="00D24091">
        <w:rPr>
          <w:rFonts w:ascii="Georgia" w:hAnsi="Georgia" w:cs="Bookman Old Style"/>
          <w:u w:color="993366"/>
        </w:rPr>
        <w:t xml:space="preserve"> not have the authority to assign the grade of W after </w:t>
      </w:r>
      <w:r w:rsidR="00BC3D7F">
        <w:rPr>
          <w:rFonts w:ascii="Georgia" w:hAnsi="Georgia" w:cs="Bookman Old Style"/>
          <w:u w:color="993366"/>
        </w:rPr>
        <w:t>April 12, 2013</w:t>
      </w:r>
      <w:r w:rsidRPr="00D24091">
        <w:rPr>
          <w:rFonts w:ascii="Georgia" w:hAnsi="Georgia" w:cs="Bookman Old Style"/>
          <w:u w:color="993366"/>
        </w:rPr>
        <w:t>.  If a medical or serious personal matter warrants, the professor may assign the I grade.  Please note, however, that I am not a fan of the I grade and almost never assign it.  For a discussion of the University’s policy on the I grade, see further:</w:t>
      </w:r>
    </w:p>
    <w:p w:rsidR="005C6DF9" w:rsidRPr="00D24091" w:rsidRDefault="00D20BA9" w:rsidP="005C6DF9">
      <w:pPr>
        <w:ind w:left="720"/>
        <w:jc w:val="both"/>
        <w:rPr>
          <w:rFonts w:ascii="Georgia" w:hAnsi="Georgia"/>
        </w:rPr>
      </w:pPr>
      <w:hyperlink r:id="rId29" w:history="1">
        <w:r w:rsidR="005C6DF9" w:rsidRPr="00D24091">
          <w:rPr>
            <w:rStyle w:val="Hyperlink"/>
            <w:rFonts w:ascii="Georgia" w:hAnsi="Georgia"/>
          </w:rPr>
          <w:t>http://</w:t>
        </w:r>
        <w:proofErr w:type="spellStart"/>
        <w:r w:rsidR="005C6DF9" w:rsidRPr="00D24091">
          <w:rPr>
            <w:rStyle w:val="Hyperlink"/>
            <w:rFonts w:ascii="Georgia" w:hAnsi="Georgia"/>
          </w:rPr>
          <w:t>www.missouristate.edu</w:t>
        </w:r>
        <w:proofErr w:type="spellEnd"/>
        <w:r w:rsidR="005C6DF9" w:rsidRPr="00D24091">
          <w:rPr>
            <w:rStyle w:val="Hyperlink"/>
            <w:rFonts w:ascii="Georgia" w:hAnsi="Georgia"/>
          </w:rPr>
          <w:t>/registrar/catalog/</w:t>
        </w:r>
        <w:proofErr w:type="spellStart"/>
        <w:r w:rsidR="005C6DF9" w:rsidRPr="00D24091">
          <w:rPr>
            <w:rStyle w:val="Hyperlink"/>
            <w:rFonts w:ascii="Georgia" w:hAnsi="Georgia"/>
          </w:rPr>
          <w:t>incomple.html</w:t>
        </w:r>
        <w:proofErr w:type="spellEnd"/>
      </w:hyperlink>
      <w:r w:rsidR="005C6DF9" w:rsidRPr="00D24091">
        <w:rPr>
          <w:rFonts w:ascii="Georgia" w:hAnsi="Georgia"/>
        </w:rPr>
        <w:t>.</w:t>
      </w:r>
    </w:p>
    <w:p w:rsidR="005C6DF9" w:rsidRPr="00D24091" w:rsidRDefault="005C6DF9" w:rsidP="005C6DF9">
      <w:pPr>
        <w:rPr>
          <w:rFonts w:ascii="Georgia" w:hAnsi="Georgia"/>
        </w:rPr>
      </w:pPr>
    </w:p>
    <w:p w:rsidR="00D1691E" w:rsidRPr="00D24091" w:rsidRDefault="005C6DF9" w:rsidP="005C6DF9">
      <w:pPr>
        <w:jc w:val="both"/>
        <w:rPr>
          <w:rFonts w:ascii="Georgia" w:hAnsi="Georgia" w:cs="Bookman Old Style"/>
        </w:rPr>
      </w:pPr>
      <w:r w:rsidRPr="00D24091">
        <w:rPr>
          <w:rFonts w:ascii="Georgia" w:hAnsi="Georgia" w:cs="Bookman Old Style"/>
        </w:rPr>
        <w:t xml:space="preserve">If you think you may need to drop this class, please make sure you understand the university’s policies and that you abide by them.  See further:  </w:t>
      </w:r>
    </w:p>
    <w:p w:rsidR="00D1691E" w:rsidRPr="00D24091" w:rsidRDefault="00D20BA9" w:rsidP="005C6DF9">
      <w:pPr>
        <w:jc w:val="both"/>
        <w:rPr>
          <w:rFonts w:ascii="Georgia" w:hAnsi="Georgia"/>
        </w:rPr>
      </w:pPr>
      <w:hyperlink r:id="rId30" w:history="1">
        <w:r w:rsidR="00D1691E" w:rsidRPr="00D24091">
          <w:rPr>
            <w:rStyle w:val="Hyperlink"/>
            <w:rFonts w:ascii="Georgia" w:hAnsi="Georgia" w:cs="Palatino"/>
          </w:rPr>
          <w:t>http://</w:t>
        </w:r>
        <w:proofErr w:type="spellStart"/>
        <w:r w:rsidR="00D1691E" w:rsidRPr="00D24091">
          <w:rPr>
            <w:rStyle w:val="Hyperlink"/>
            <w:rFonts w:ascii="Georgia" w:hAnsi="Georgia" w:cs="Palatino"/>
          </w:rPr>
          <w:t>www.missouristate.edu</w:t>
        </w:r>
        <w:proofErr w:type="spellEnd"/>
        <w:r w:rsidR="00D1691E" w:rsidRPr="00D24091">
          <w:rPr>
            <w:rStyle w:val="Hyperlink"/>
            <w:rFonts w:ascii="Georgia" w:hAnsi="Georgia" w:cs="Palatino"/>
          </w:rPr>
          <w:t>/registrar/catalog/</w:t>
        </w:r>
        <w:proofErr w:type="spellStart"/>
        <w:r w:rsidR="00D1691E" w:rsidRPr="00D24091">
          <w:rPr>
            <w:rStyle w:val="Hyperlink"/>
            <w:rFonts w:ascii="Georgia" w:hAnsi="Georgia" w:cs="Palatino"/>
          </w:rPr>
          <w:t>chnsched.html</w:t>
        </w:r>
        <w:proofErr w:type="spellEnd"/>
      </w:hyperlink>
      <w:r w:rsidR="00D1691E" w:rsidRPr="00D24091">
        <w:rPr>
          <w:rFonts w:ascii="Georgia" w:hAnsi="Georgia"/>
        </w:rPr>
        <w:t>.</w:t>
      </w:r>
    </w:p>
    <w:p w:rsidR="005C6DF9" w:rsidRPr="00D24091" w:rsidRDefault="005C6DF9" w:rsidP="00431BEA">
      <w:pPr>
        <w:jc w:val="both"/>
        <w:rPr>
          <w:rFonts w:ascii="Georgia" w:hAnsi="Georgia" w:cs="Bookman Old Style"/>
          <w:u w:color="993366"/>
        </w:rPr>
      </w:pPr>
    </w:p>
    <w:p w:rsidR="005C6DF9" w:rsidRPr="00D24091" w:rsidRDefault="005C6DF9" w:rsidP="005C6DF9">
      <w:pPr>
        <w:jc w:val="both"/>
        <w:rPr>
          <w:rFonts w:ascii="Georgia" w:hAnsi="Georgia" w:cs="Bookman Old Style"/>
          <w:bCs/>
          <w:u w:color="993366"/>
        </w:rPr>
      </w:pPr>
      <w:bookmarkStart w:id="0" w:name="_GoBack"/>
      <w:bookmarkEnd w:id="0"/>
      <w:r w:rsidRPr="00D24091">
        <w:rPr>
          <w:rFonts w:ascii="Georgia" w:hAnsi="Georgia" w:cs="Bookman Old Style"/>
          <w:b/>
          <w:bCs/>
          <w:u w:color="993366"/>
        </w:rPr>
        <w:t>Technology policy.</w:t>
      </w:r>
      <w:r w:rsidRPr="00D24091">
        <w:rPr>
          <w:rFonts w:ascii="Georgia" w:hAnsi="Georgia" w:cs="Bookman Old Style"/>
          <w:bCs/>
          <w:u w:color="993366"/>
        </w:rPr>
        <w:t xml:space="preserve">  Students are not </w:t>
      </w:r>
      <w:r w:rsidR="00CB08C7" w:rsidRPr="00D24091">
        <w:rPr>
          <w:rFonts w:ascii="Georgia" w:hAnsi="Georgia" w:cs="Bookman Old Style"/>
          <w:bCs/>
          <w:u w:color="993366"/>
        </w:rPr>
        <w:t>permitted</w:t>
      </w:r>
      <w:r w:rsidRPr="00D24091">
        <w:rPr>
          <w:rFonts w:ascii="Georgia" w:hAnsi="Georgia" w:cs="Bookman Old Style"/>
          <w:bCs/>
          <w:u w:color="993366"/>
        </w:rPr>
        <w:t xml:space="preserve"> to use the following during any quiz or exam period:  wireless palm </w:t>
      </w:r>
      <w:r w:rsidR="00CB08C7" w:rsidRPr="00D24091">
        <w:rPr>
          <w:rFonts w:ascii="Georgia" w:hAnsi="Georgia" w:cs="Bookman Old Style"/>
          <w:bCs/>
          <w:u w:color="993366"/>
        </w:rPr>
        <w:t>pilots</w:t>
      </w:r>
      <w:r w:rsidRPr="00D24091">
        <w:rPr>
          <w:rFonts w:ascii="Georgia" w:hAnsi="Georgia" w:cs="Bookman Old Style"/>
          <w:bCs/>
          <w:u w:color="993366"/>
        </w:rPr>
        <w:t xml:space="preserve">, dictionaries </w:t>
      </w:r>
      <w:r w:rsidR="00CB08C7" w:rsidRPr="00D24091">
        <w:rPr>
          <w:rFonts w:ascii="Georgia" w:hAnsi="Georgia" w:cs="Bookman Old Style"/>
          <w:bCs/>
          <w:u w:color="993366"/>
        </w:rPr>
        <w:t>or</w:t>
      </w:r>
      <w:r w:rsidRPr="00D24091">
        <w:rPr>
          <w:rFonts w:ascii="Georgia" w:hAnsi="Georgia" w:cs="Bookman Old Style"/>
          <w:bCs/>
          <w:u w:color="993366"/>
        </w:rPr>
        <w:t xml:space="preserve"> dictionary devices, laptops, PDAs, or Internet connection.  Addition</w:t>
      </w:r>
      <w:r w:rsidR="004335E3">
        <w:rPr>
          <w:rFonts w:ascii="Georgia" w:hAnsi="Georgia" w:cs="Bookman Old Style"/>
          <w:bCs/>
          <w:u w:color="993366"/>
        </w:rPr>
        <w:softHyphen/>
      </w:r>
      <w:r w:rsidRPr="00D24091">
        <w:rPr>
          <w:rFonts w:ascii="Georgia" w:hAnsi="Georgia" w:cs="Bookman Old Style"/>
          <w:bCs/>
          <w:u w:color="993366"/>
        </w:rPr>
        <w:t>ally, recordings of classroom lectures are prohibited without my prior permission.</w:t>
      </w:r>
    </w:p>
    <w:p w:rsidR="005C6DF9" w:rsidRPr="00D24091" w:rsidRDefault="005C6DF9" w:rsidP="005C6DF9">
      <w:pPr>
        <w:jc w:val="both"/>
        <w:rPr>
          <w:rFonts w:ascii="Georgia" w:hAnsi="Georgia" w:cs="Bookman Old Style"/>
          <w:bCs/>
          <w:u w:color="993366"/>
        </w:rPr>
      </w:pPr>
    </w:p>
    <w:p w:rsidR="005C6DF9" w:rsidRPr="00D24091" w:rsidRDefault="005C6DF9" w:rsidP="005C6DF9">
      <w:pPr>
        <w:jc w:val="both"/>
        <w:rPr>
          <w:rFonts w:ascii="Georgia" w:hAnsi="Georgia" w:cs="Bookman Old Style"/>
          <w:u w:color="993366"/>
        </w:rPr>
      </w:pPr>
      <w:r w:rsidRPr="00D24091">
        <w:rPr>
          <w:rFonts w:ascii="Georgia" w:hAnsi="Georgia" w:cs="Bookman Old Style"/>
          <w:b/>
          <w:bCs/>
          <w:u w:color="993366"/>
        </w:rPr>
        <w:t>Check your e-mail often!</w:t>
      </w:r>
      <w:r w:rsidRPr="00D24091">
        <w:rPr>
          <w:rFonts w:ascii="Georgia" w:hAnsi="Georgia" w:cs="Bookman Old Style"/>
          <w:u w:color="993366"/>
        </w:rPr>
        <w:t xml:space="preserve">  Our University makes it possible for a teacher to send e-mail to every mem</w:t>
      </w:r>
      <w:r w:rsidR="004335E3">
        <w:rPr>
          <w:rFonts w:ascii="Georgia" w:hAnsi="Georgia" w:cs="Bookman Old Style"/>
          <w:u w:color="993366"/>
        </w:rPr>
        <w:softHyphen/>
      </w:r>
      <w:r w:rsidRPr="00D24091">
        <w:rPr>
          <w:rFonts w:ascii="Georgia" w:hAnsi="Georgia" w:cs="Bookman Old Style"/>
          <w:u w:color="993366"/>
        </w:rPr>
        <w:t xml:space="preserve">ber of a class simultaneously.  I tend to do this often.  Please get in the habit of checking your e-mail often for important announcements.  If you prefer an e-mail address other than that provided by </w:t>
      </w:r>
      <w:proofErr w:type="spellStart"/>
      <w:r w:rsidRPr="00D24091">
        <w:rPr>
          <w:rFonts w:ascii="Georgia" w:hAnsi="Georgia" w:cs="Bookman Old Style"/>
          <w:u w:color="993366"/>
        </w:rPr>
        <w:t>MSU</w:t>
      </w:r>
      <w:proofErr w:type="spellEnd"/>
      <w:r w:rsidRPr="00D24091">
        <w:rPr>
          <w:rFonts w:ascii="Georgia" w:hAnsi="Georgia" w:cs="Bookman Old Style"/>
          <w:u w:color="993366"/>
        </w:rPr>
        <w:t>, please provide me with that at your earliest convenience.</w:t>
      </w:r>
    </w:p>
    <w:p w:rsidR="005C6DF9" w:rsidRPr="00D24091" w:rsidRDefault="005C6DF9" w:rsidP="005C6DF9">
      <w:pPr>
        <w:jc w:val="both"/>
        <w:rPr>
          <w:rFonts w:ascii="Georgia" w:hAnsi="Georgia" w:cs="Bookman Old Style"/>
        </w:rPr>
      </w:pPr>
    </w:p>
    <w:p w:rsidR="005C6DF9" w:rsidRPr="006A167F" w:rsidRDefault="003C0F4B" w:rsidP="00510C47">
      <w:pPr>
        <w:tabs>
          <w:tab w:val="right" w:pos="540"/>
        </w:tabs>
        <w:jc w:val="both"/>
        <w:rPr>
          <w:rFonts w:ascii="Georgia" w:hAnsi="Georgia" w:cs="Bookman Old Style"/>
        </w:rPr>
      </w:pPr>
      <w:r>
        <w:rPr>
          <w:rFonts w:ascii="Georgia" w:hAnsi="Georgia" w:cs="Bookman Old Style"/>
          <w:b/>
          <w:bCs/>
        </w:rPr>
        <w:t>Contacting the Instructor.</w:t>
      </w:r>
      <w:r w:rsidRPr="003C0F4B">
        <w:rPr>
          <w:rFonts w:ascii="Georgia" w:hAnsi="Georgia" w:cs="Bookman Old Style"/>
          <w:bCs/>
        </w:rPr>
        <w:t xml:space="preserve">  </w:t>
      </w:r>
      <w:r w:rsidR="005C6DF9" w:rsidRPr="00D24091">
        <w:rPr>
          <w:rFonts w:ascii="Georgia" w:hAnsi="Georgia" w:cs="Bookman Old Style"/>
        </w:rPr>
        <w:t>If you have questions relating to this course</w:t>
      </w:r>
      <w:r w:rsidR="00DA050D">
        <w:rPr>
          <w:rFonts w:ascii="Georgia" w:hAnsi="Georgia" w:cs="Bookman Old Style"/>
        </w:rPr>
        <w:t>, whether course content, course objectives, or the means of student assessment</w:t>
      </w:r>
      <w:r w:rsidR="005C6DF9" w:rsidRPr="00D24091">
        <w:rPr>
          <w:rFonts w:ascii="Georgia" w:hAnsi="Georgia" w:cs="Bookman Old Style"/>
        </w:rPr>
        <w:t xml:space="preserve">, please do not hesitate to contact me at my office either in person or </w:t>
      </w:r>
      <w:r w:rsidR="006A167F">
        <w:rPr>
          <w:rFonts w:ascii="Georgia" w:hAnsi="Georgia" w:cs="Bookman Old Style"/>
        </w:rPr>
        <w:t xml:space="preserve">via e-mail:  </w:t>
      </w:r>
      <w:hyperlink r:id="rId31" w:history="1">
        <w:proofErr w:type="spellStart"/>
        <w:r w:rsidR="006A167F" w:rsidRPr="00473C16">
          <w:rPr>
            <w:rStyle w:val="Hyperlink"/>
            <w:rFonts w:ascii="Georgia" w:hAnsi="Georgia" w:cs="Bookman Old Style"/>
          </w:rPr>
          <w:t>jamesparsons@missouristate.edu</w:t>
        </w:r>
        <w:proofErr w:type="spellEnd"/>
      </w:hyperlink>
      <w:r w:rsidR="008C2D8C">
        <w:rPr>
          <w:rFonts w:ascii="Georgia" w:hAnsi="Georgia" w:cs="Bookman Old Style"/>
        </w:rPr>
        <w:t xml:space="preserve">.  </w:t>
      </w:r>
      <w:r w:rsidR="00510C47" w:rsidRPr="00D24091">
        <w:rPr>
          <w:rFonts w:ascii="Georgia" w:hAnsi="Georgia" w:cs="Bookman Old Style"/>
          <w:highlight w:val="yellow"/>
        </w:rPr>
        <w:t>E-mail is the quickest way to contact me.</w:t>
      </w:r>
      <w:r w:rsidR="00510C47">
        <w:rPr>
          <w:rFonts w:ascii="Georgia" w:hAnsi="Georgia" w:cs="Bookman Old Style"/>
        </w:rPr>
        <w:t xml:space="preserve">  </w:t>
      </w:r>
      <w:r w:rsidR="008C2D8C">
        <w:rPr>
          <w:rFonts w:ascii="Georgia" w:hAnsi="Georgia" w:cs="Bookman Old Style"/>
        </w:rPr>
        <w:t>It is my pleasure</w:t>
      </w:r>
      <w:r w:rsidR="005C6DF9" w:rsidRPr="00D24091">
        <w:rPr>
          <w:rFonts w:ascii="Georgia" w:hAnsi="Georgia" w:cs="Bookman Old Style"/>
        </w:rPr>
        <w:t xml:space="preserve"> to offer assistance to you if you have any ques</w:t>
      </w:r>
      <w:r w:rsidR="00DD0A98">
        <w:rPr>
          <w:rFonts w:ascii="Georgia" w:hAnsi="Georgia" w:cs="Bookman Old Style"/>
        </w:rPr>
        <w:t>tions</w:t>
      </w:r>
      <w:r w:rsidR="005C6DF9" w:rsidRPr="00D24091">
        <w:rPr>
          <w:rFonts w:ascii="Georgia" w:hAnsi="Georgia" w:cs="Bookman Old Style"/>
        </w:rPr>
        <w:t xml:space="preserve"> or challenges relating to </w:t>
      </w:r>
      <w:proofErr w:type="spellStart"/>
      <w:r w:rsidR="005C6DF9" w:rsidRPr="00D24091">
        <w:rPr>
          <w:rFonts w:ascii="Georgia" w:hAnsi="Georgia" w:cs="Bookman Old Style"/>
        </w:rPr>
        <w:t>MUS</w:t>
      </w:r>
      <w:proofErr w:type="spellEnd"/>
      <w:r w:rsidR="005C6DF9" w:rsidRPr="00D24091">
        <w:rPr>
          <w:rFonts w:ascii="Georgia" w:hAnsi="Georgia" w:cs="Bookman Old Style"/>
        </w:rPr>
        <w:t xml:space="preserve"> 346.</w:t>
      </w:r>
      <w:r w:rsidR="00AB69AD">
        <w:rPr>
          <w:rFonts w:ascii="Georgia" w:hAnsi="Georgia" w:cs="Bookman Old Style"/>
        </w:rPr>
        <w:t xml:space="preserve">  I will not know if you have either unless you contact me.</w:t>
      </w:r>
      <w:r w:rsidR="00132C3B">
        <w:rPr>
          <w:rFonts w:ascii="Georgia" w:hAnsi="Georgia" w:cs="Bookman Old Style"/>
        </w:rPr>
        <w:t xml:space="preserve">  While I welcome quick questions both before and after class, involved issues </w:t>
      </w:r>
      <w:r w:rsidR="008F6221">
        <w:rPr>
          <w:rFonts w:ascii="Georgia" w:hAnsi="Georgia" w:cs="Bookman Old Style"/>
        </w:rPr>
        <w:t xml:space="preserve">(should such arise) </w:t>
      </w:r>
      <w:r w:rsidR="00132C3B">
        <w:rPr>
          <w:rFonts w:ascii="Georgia" w:hAnsi="Georgia" w:cs="Bookman Old Style"/>
        </w:rPr>
        <w:t>are best addressed during my office hours.</w:t>
      </w:r>
    </w:p>
    <w:p w:rsidR="005C6DF9" w:rsidRPr="00D24091" w:rsidRDefault="005C6DF9" w:rsidP="005C6DF9">
      <w:pPr>
        <w:jc w:val="both"/>
        <w:rPr>
          <w:rFonts w:ascii="Georgia" w:hAnsi="Georgia" w:cs="Bookman Old Style"/>
        </w:rPr>
      </w:pPr>
    </w:p>
    <w:p w:rsidR="005C6DF9" w:rsidRPr="00D24091" w:rsidRDefault="005C6DF9" w:rsidP="005C6DF9">
      <w:pPr>
        <w:jc w:val="center"/>
        <w:rPr>
          <w:rFonts w:ascii="Georgia" w:hAnsi="Georgia"/>
        </w:rPr>
      </w:pPr>
      <w:r w:rsidRPr="00D24091">
        <w:rPr>
          <w:rFonts w:ascii="Georgia" w:hAnsi="Georgia"/>
        </w:rPr>
        <w:t>*      *     *     *     *</w:t>
      </w:r>
    </w:p>
    <w:p w:rsidR="005C6DF9" w:rsidRPr="00D24091" w:rsidRDefault="005C6DF9" w:rsidP="005C6DF9">
      <w:pPr>
        <w:jc w:val="both"/>
        <w:rPr>
          <w:rFonts w:ascii="Georgia" w:hAnsi="Georgia"/>
          <w:u w:color="993366"/>
        </w:rPr>
      </w:pPr>
    </w:p>
    <w:p w:rsidR="005C6DF9" w:rsidRPr="00D24091" w:rsidRDefault="005C6DF9" w:rsidP="005C6DF9">
      <w:pPr>
        <w:tabs>
          <w:tab w:val="left" w:pos="450"/>
          <w:tab w:val="left" w:pos="1260"/>
        </w:tabs>
        <w:jc w:val="both"/>
        <w:rPr>
          <w:rFonts w:ascii="Georgia" w:hAnsi="Georgia"/>
        </w:rPr>
      </w:pPr>
      <w:r w:rsidRPr="00D24091">
        <w:rPr>
          <w:rFonts w:ascii="Georgia" w:hAnsi="Georgia"/>
          <w:i/>
        </w:rPr>
        <w:t xml:space="preserve">I reserve the right to amend the above syllabus either </w:t>
      </w:r>
      <w:r w:rsidR="004D7C64" w:rsidRPr="00D24091">
        <w:rPr>
          <w:rFonts w:ascii="Georgia" w:hAnsi="Georgia"/>
          <w:i/>
        </w:rPr>
        <w:t xml:space="preserve">orally or </w:t>
      </w:r>
      <w:r w:rsidRPr="00D24091">
        <w:rPr>
          <w:rFonts w:ascii="Georgia" w:hAnsi="Georgia"/>
          <w:i/>
        </w:rPr>
        <w:t>in writing at any time during the se</w:t>
      </w:r>
      <w:r w:rsidR="004335E3">
        <w:rPr>
          <w:rFonts w:ascii="Georgia" w:hAnsi="Georgia"/>
          <w:i/>
        </w:rPr>
        <w:softHyphen/>
      </w:r>
      <w:r w:rsidRPr="00D24091">
        <w:rPr>
          <w:rFonts w:ascii="Georgia" w:hAnsi="Georgia"/>
          <w:i/>
        </w:rPr>
        <w:t>mester.</w:t>
      </w:r>
    </w:p>
    <w:sectPr w:rsidR="005C6DF9" w:rsidRPr="00D24091" w:rsidSect="006C40FD">
      <w:footerReference w:type="default" r:id="rId32"/>
      <w:pgSz w:w="12240" w:h="15840"/>
      <w:pgMar w:top="1152" w:right="1440" w:bottom="1152"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BA9" w:rsidRDefault="00D20BA9">
      <w:r>
        <w:separator/>
      </w:r>
    </w:p>
  </w:endnote>
  <w:endnote w:type="continuationSeparator" w:id="0">
    <w:p w:rsidR="00D20BA9" w:rsidRDefault="00D2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omy Thin-Normal">
    <w:altName w:val="Book Antiqua"/>
    <w:panose1 w:val="00000000000000000000"/>
    <w:charset w:val="4D"/>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8AC" w:rsidRPr="002F0AEC" w:rsidRDefault="001178AC" w:rsidP="00D736D8">
    <w:pPr>
      <w:widowControl w:val="0"/>
      <w:jc w:val="center"/>
      <w:rPr>
        <w:rFonts w:ascii="Georgia" w:hAnsi="Georgia" w:cs="Bookman Old Style"/>
      </w:rPr>
    </w:pPr>
    <w:r w:rsidRPr="002F0AEC">
      <w:rPr>
        <w:rFonts w:ascii="Georgia" w:hAnsi="Georgia" w:cs="Bookman Old Style"/>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BA9" w:rsidRDefault="00D20BA9">
      <w:r>
        <w:separator/>
      </w:r>
    </w:p>
  </w:footnote>
  <w:footnote w:type="continuationSeparator" w:id="0">
    <w:p w:rsidR="00D20BA9" w:rsidRDefault="00D20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A1196"/>
    <w:multiLevelType w:val="hybridMultilevel"/>
    <w:tmpl w:val="C19E55C4"/>
    <w:lvl w:ilvl="0" w:tplc="62305B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085541"/>
    <w:multiLevelType w:val="hybridMultilevel"/>
    <w:tmpl w:val="0DDCF0B6"/>
    <w:lvl w:ilvl="0" w:tplc="3730B194">
      <w:start w:val="1"/>
      <w:numFmt w:val="decimal"/>
      <w:lvlText w:val="%1."/>
      <w:lvlJc w:val="left"/>
      <w:pPr>
        <w:ind w:left="720" w:hanging="360"/>
      </w:pPr>
      <w:rPr>
        <w:rFonts w:hint="default"/>
        <w:sz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37E09"/>
    <w:multiLevelType w:val="hybridMultilevel"/>
    <w:tmpl w:val="01100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041584"/>
    <w:multiLevelType w:val="hybridMultilevel"/>
    <w:tmpl w:val="7254A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84049BF"/>
    <w:multiLevelType w:val="hybridMultilevel"/>
    <w:tmpl w:val="25E67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913E83"/>
    <w:multiLevelType w:val="hybridMultilevel"/>
    <w:tmpl w:val="D2628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5F0E67"/>
    <w:multiLevelType w:val="hybridMultilevel"/>
    <w:tmpl w:val="4A285E1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AE46197"/>
    <w:multiLevelType w:val="hybridMultilevel"/>
    <w:tmpl w:val="43C89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AF189F"/>
    <w:multiLevelType w:val="hybridMultilevel"/>
    <w:tmpl w:val="E26A9CE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62BC0852"/>
    <w:multiLevelType w:val="hybridMultilevel"/>
    <w:tmpl w:val="A0AA3C24"/>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70AF3F73"/>
    <w:multiLevelType w:val="hybridMultilevel"/>
    <w:tmpl w:val="7D36F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0C6E70"/>
    <w:multiLevelType w:val="hybridMultilevel"/>
    <w:tmpl w:val="29EC8DC8"/>
    <w:lvl w:ilvl="0" w:tplc="A7CCA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7"/>
  </w:num>
  <w:num w:numId="4">
    <w:abstractNumId w:val="3"/>
  </w:num>
  <w:num w:numId="5">
    <w:abstractNumId w:val="11"/>
  </w:num>
  <w:num w:numId="6">
    <w:abstractNumId w:val="10"/>
  </w:num>
  <w:num w:numId="7">
    <w:abstractNumId w:val="2"/>
  </w:num>
  <w:num w:numId="8">
    <w:abstractNumId w:val="4"/>
  </w:num>
  <w:num w:numId="9">
    <w:abstractNumId w:val="1"/>
  </w:num>
  <w:num w:numId="10">
    <w:abstractNumId w:val="5"/>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010F" w:allStyles="1" w:customStyles="1" w:latentStyles="1" w:stylesInUse="1" w:headingStyles="0" w:numberingStyles="0" w:tableStyles="0" w:directFormattingOnRuns="1" w:directFormattingOnParagraphs="0" w:directFormattingOnNumbering="0" w:directFormattingOnTables="0" w:clearFormatting="0" w:top3HeadingStyles="0" w:visibleStyles="0" w:alternateStyleNames="0"/>
  <w:defaultTabStop w:val="720"/>
  <w:doNotHyphenateCaps/>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DC0"/>
    <w:rsid w:val="000002F7"/>
    <w:rsid w:val="000179FE"/>
    <w:rsid w:val="00026CC0"/>
    <w:rsid w:val="00031C4A"/>
    <w:rsid w:val="000327C6"/>
    <w:rsid w:val="00035194"/>
    <w:rsid w:val="00045BDD"/>
    <w:rsid w:val="000517A0"/>
    <w:rsid w:val="0005549F"/>
    <w:rsid w:val="00055A53"/>
    <w:rsid w:val="00067BC6"/>
    <w:rsid w:val="0007674B"/>
    <w:rsid w:val="00090700"/>
    <w:rsid w:val="0009143B"/>
    <w:rsid w:val="000931BD"/>
    <w:rsid w:val="000941F4"/>
    <w:rsid w:val="000A3D5D"/>
    <w:rsid w:val="000A4CF7"/>
    <w:rsid w:val="000A63E3"/>
    <w:rsid w:val="000D03CA"/>
    <w:rsid w:val="000D2938"/>
    <w:rsid w:val="000D6494"/>
    <w:rsid w:val="000D7031"/>
    <w:rsid w:val="000F2261"/>
    <w:rsid w:val="0011172E"/>
    <w:rsid w:val="001178AC"/>
    <w:rsid w:val="00120B53"/>
    <w:rsid w:val="00122580"/>
    <w:rsid w:val="0012521F"/>
    <w:rsid w:val="00132C3B"/>
    <w:rsid w:val="00154A07"/>
    <w:rsid w:val="001611F5"/>
    <w:rsid w:val="00176FB8"/>
    <w:rsid w:val="00180EB2"/>
    <w:rsid w:val="00181958"/>
    <w:rsid w:val="00184E3D"/>
    <w:rsid w:val="001956B3"/>
    <w:rsid w:val="001B1E02"/>
    <w:rsid w:val="001B6508"/>
    <w:rsid w:val="001C69E7"/>
    <w:rsid w:val="001E79AB"/>
    <w:rsid w:val="002058C2"/>
    <w:rsid w:val="00207FA6"/>
    <w:rsid w:val="00221F6B"/>
    <w:rsid w:val="00224BBC"/>
    <w:rsid w:val="00230B29"/>
    <w:rsid w:val="002362B8"/>
    <w:rsid w:val="0026018F"/>
    <w:rsid w:val="0026197C"/>
    <w:rsid w:val="0027516B"/>
    <w:rsid w:val="002777BD"/>
    <w:rsid w:val="00277ABD"/>
    <w:rsid w:val="002842D1"/>
    <w:rsid w:val="002B47C3"/>
    <w:rsid w:val="002B493A"/>
    <w:rsid w:val="002C7B3C"/>
    <w:rsid w:val="002D1968"/>
    <w:rsid w:val="002D2D09"/>
    <w:rsid w:val="002E58FC"/>
    <w:rsid w:val="002F0AEC"/>
    <w:rsid w:val="002F219B"/>
    <w:rsid w:val="00306995"/>
    <w:rsid w:val="00311A35"/>
    <w:rsid w:val="00313DBD"/>
    <w:rsid w:val="00334CDD"/>
    <w:rsid w:val="00336904"/>
    <w:rsid w:val="00336BCF"/>
    <w:rsid w:val="003432BD"/>
    <w:rsid w:val="00344DC0"/>
    <w:rsid w:val="00350009"/>
    <w:rsid w:val="00356280"/>
    <w:rsid w:val="00374E53"/>
    <w:rsid w:val="0037641F"/>
    <w:rsid w:val="00394155"/>
    <w:rsid w:val="00396CD0"/>
    <w:rsid w:val="003B0F2A"/>
    <w:rsid w:val="003B2F48"/>
    <w:rsid w:val="003C0F4B"/>
    <w:rsid w:val="003C4968"/>
    <w:rsid w:val="003D32F0"/>
    <w:rsid w:val="003E246A"/>
    <w:rsid w:val="00407B4A"/>
    <w:rsid w:val="004160FA"/>
    <w:rsid w:val="0042034B"/>
    <w:rsid w:val="00421A6A"/>
    <w:rsid w:val="00431BEA"/>
    <w:rsid w:val="004335E3"/>
    <w:rsid w:val="00446BA0"/>
    <w:rsid w:val="004514BD"/>
    <w:rsid w:val="00451AAC"/>
    <w:rsid w:val="00453210"/>
    <w:rsid w:val="0046364F"/>
    <w:rsid w:val="0047292B"/>
    <w:rsid w:val="00480FE7"/>
    <w:rsid w:val="004B324A"/>
    <w:rsid w:val="004B6228"/>
    <w:rsid w:val="004C5821"/>
    <w:rsid w:val="004C6655"/>
    <w:rsid w:val="004D2316"/>
    <w:rsid w:val="004D3A55"/>
    <w:rsid w:val="004D7C64"/>
    <w:rsid w:val="004E4C36"/>
    <w:rsid w:val="004F402E"/>
    <w:rsid w:val="004F69B5"/>
    <w:rsid w:val="005049FF"/>
    <w:rsid w:val="0051065C"/>
    <w:rsid w:val="00510C47"/>
    <w:rsid w:val="00517DC3"/>
    <w:rsid w:val="00517FD1"/>
    <w:rsid w:val="00523587"/>
    <w:rsid w:val="00526CB7"/>
    <w:rsid w:val="00530F4F"/>
    <w:rsid w:val="0055608E"/>
    <w:rsid w:val="0056204C"/>
    <w:rsid w:val="00563191"/>
    <w:rsid w:val="005646B8"/>
    <w:rsid w:val="00566C6E"/>
    <w:rsid w:val="00585FEA"/>
    <w:rsid w:val="00586654"/>
    <w:rsid w:val="00592F13"/>
    <w:rsid w:val="005B1DFB"/>
    <w:rsid w:val="005B371D"/>
    <w:rsid w:val="005B7D0E"/>
    <w:rsid w:val="005C6574"/>
    <w:rsid w:val="005C6DF9"/>
    <w:rsid w:val="005D5E90"/>
    <w:rsid w:val="005E2CCF"/>
    <w:rsid w:val="005F0DE1"/>
    <w:rsid w:val="005F16B6"/>
    <w:rsid w:val="005F6860"/>
    <w:rsid w:val="005F7A0A"/>
    <w:rsid w:val="00604499"/>
    <w:rsid w:val="00621F31"/>
    <w:rsid w:val="006521A1"/>
    <w:rsid w:val="00653271"/>
    <w:rsid w:val="006556D5"/>
    <w:rsid w:val="006608BD"/>
    <w:rsid w:val="00661FA8"/>
    <w:rsid w:val="00665D22"/>
    <w:rsid w:val="00666DE1"/>
    <w:rsid w:val="00666DEE"/>
    <w:rsid w:val="00677893"/>
    <w:rsid w:val="00682358"/>
    <w:rsid w:val="0068705A"/>
    <w:rsid w:val="0069202E"/>
    <w:rsid w:val="006A167F"/>
    <w:rsid w:val="006B6A22"/>
    <w:rsid w:val="006C109C"/>
    <w:rsid w:val="006C40FD"/>
    <w:rsid w:val="006E3417"/>
    <w:rsid w:val="006F5661"/>
    <w:rsid w:val="006F62B9"/>
    <w:rsid w:val="0071016E"/>
    <w:rsid w:val="00712256"/>
    <w:rsid w:val="0074146A"/>
    <w:rsid w:val="007432CF"/>
    <w:rsid w:val="007722E9"/>
    <w:rsid w:val="00774EAC"/>
    <w:rsid w:val="00775432"/>
    <w:rsid w:val="00776320"/>
    <w:rsid w:val="007973D6"/>
    <w:rsid w:val="007A6BCF"/>
    <w:rsid w:val="007D11CC"/>
    <w:rsid w:val="007D558C"/>
    <w:rsid w:val="007E02D4"/>
    <w:rsid w:val="007F0AEE"/>
    <w:rsid w:val="00803973"/>
    <w:rsid w:val="0081060D"/>
    <w:rsid w:val="008312EB"/>
    <w:rsid w:val="00832D0E"/>
    <w:rsid w:val="00842282"/>
    <w:rsid w:val="00865CF4"/>
    <w:rsid w:val="0087237E"/>
    <w:rsid w:val="00885EAC"/>
    <w:rsid w:val="00890BE5"/>
    <w:rsid w:val="00896E42"/>
    <w:rsid w:val="008B2291"/>
    <w:rsid w:val="008B368E"/>
    <w:rsid w:val="008C0D67"/>
    <w:rsid w:val="008C2D8C"/>
    <w:rsid w:val="008D5193"/>
    <w:rsid w:val="008F04DD"/>
    <w:rsid w:val="008F5539"/>
    <w:rsid w:val="008F6221"/>
    <w:rsid w:val="00903B40"/>
    <w:rsid w:val="00923105"/>
    <w:rsid w:val="009238B5"/>
    <w:rsid w:val="00930A88"/>
    <w:rsid w:val="00931F01"/>
    <w:rsid w:val="0093731B"/>
    <w:rsid w:val="009420EF"/>
    <w:rsid w:val="00946BFB"/>
    <w:rsid w:val="00966181"/>
    <w:rsid w:val="00975028"/>
    <w:rsid w:val="00986226"/>
    <w:rsid w:val="00990BD5"/>
    <w:rsid w:val="009910F8"/>
    <w:rsid w:val="009A1DE1"/>
    <w:rsid w:val="009C0D47"/>
    <w:rsid w:val="009D0D80"/>
    <w:rsid w:val="009D26DF"/>
    <w:rsid w:val="009D6AC5"/>
    <w:rsid w:val="009D6CD1"/>
    <w:rsid w:val="009D79E0"/>
    <w:rsid w:val="00A06CE5"/>
    <w:rsid w:val="00A27224"/>
    <w:rsid w:val="00A304B8"/>
    <w:rsid w:val="00A5432A"/>
    <w:rsid w:val="00A54F3F"/>
    <w:rsid w:val="00A617A9"/>
    <w:rsid w:val="00A73A3B"/>
    <w:rsid w:val="00A804C2"/>
    <w:rsid w:val="00AA61C8"/>
    <w:rsid w:val="00AA6908"/>
    <w:rsid w:val="00AA759A"/>
    <w:rsid w:val="00AB5CE3"/>
    <w:rsid w:val="00AB69AD"/>
    <w:rsid w:val="00AB6B40"/>
    <w:rsid w:val="00AB77A0"/>
    <w:rsid w:val="00AC4463"/>
    <w:rsid w:val="00AD20C6"/>
    <w:rsid w:val="00AD4607"/>
    <w:rsid w:val="00B03EF9"/>
    <w:rsid w:val="00B114C6"/>
    <w:rsid w:val="00B14A12"/>
    <w:rsid w:val="00B17137"/>
    <w:rsid w:val="00B2557C"/>
    <w:rsid w:val="00B26705"/>
    <w:rsid w:val="00B267C9"/>
    <w:rsid w:val="00B32D52"/>
    <w:rsid w:val="00B3448D"/>
    <w:rsid w:val="00B619BE"/>
    <w:rsid w:val="00B712BD"/>
    <w:rsid w:val="00B9067A"/>
    <w:rsid w:val="00B927CD"/>
    <w:rsid w:val="00B948D7"/>
    <w:rsid w:val="00B94AA1"/>
    <w:rsid w:val="00B95B39"/>
    <w:rsid w:val="00B96DF3"/>
    <w:rsid w:val="00BB2560"/>
    <w:rsid w:val="00BC15F2"/>
    <w:rsid w:val="00BC1874"/>
    <w:rsid w:val="00BC1AAC"/>
    <w:rsid w:val="00BC3D7F"/>
    <w:rsid w:val="00BD4B8E"/>
    <w:rsid w:val="00BE30F7"/>
    <w:rsid w:val="00BF31A8"/>
    <w:rsid w:val="00C05F08"/>
    <w:rsid w:val="00C32CEA"/>
    <w:rsid w:val="00C4151D"/>
    <w:rsid w:val="00C440C8"/>
    <w:rsid w:val="00C64086"/>
    <w:rsid w:val="00C74E3F"/>
    <w:rsid w:val="00C82B49"/>
    <w:rsid w:val="00C86C33"/>
    <w:rsid w:val="00CB08C7"/>
    <w:rsid w:val="00CC2992"/>
    <w:rsid w:val="00CD3BEE"/>
    <w:rsid w:val="00CD6573"/>
    <w:rsid w:val="00CD738A"/>
    <w:rsid w:val="00CE1EEA"/>
    <w:rsid w:val="00CE3397"/>
    <w:rsid w:val="00CE3AA5"/>
    <w:rsid w:val="00CE4E11"/>
    <w:rsid w:val="00CE7B89"/>
    <w:rsid w:val="00D0007B"/>
    <w:rsid w:val="00D01D80"/>
    <w:rsid w:val="00D1691E"/>
    <w:rsid w:val="00D20A34"/>
    <w:rsid w:val="00D20BA9"/>
    <w:rsid w:val="00D24091"/>
    <w:rsid w:val="00D27A0B"/>
    <w:rsid w:val="00D27D5B"/>
    <w:rsid w:val="00D502BC"/>
    <w:rsid w:val="00D607D1"/>
    <w:rsid w:val="00D614EC"/>
    <w:rsid w:val="00D65C9D"/>
    <w:rsid w:val="00D736D8"/>
    <w:rsid w:val="00DA050D"/>
    <w:rsid w:val="00DD0A98"/>
    <w:rsid w:val="00DD19D6"/>
    <w:rsid w:val="00DD34D4"/>
    <w:rsid w:val="00DD4D62"/>
    <w:rsid w:val="00DE253C"/>
    <w:rsid w:val="00E07A42"/>
    <w:rsid w:val="00E17E8E"/>
    <w:rsid w:val="00E25511"/>
    <w:rsid w:val="00E32340"/>
    <w:rsid w:val="00E34919"/>
    <w:rsid w:val="00E37794"/>
    <w:rsid w:val="00E46646"/>
    <w:rsid w:val="00E5587B"/>
    <w:rsid w:val="00E678DF"/>
    <w:rsid w:val="00E7591E"/>
    <w:rsid w:val="00E814D0"/>
    <w:rsid w:val="00E83151"/>
    <w:rsid w:val="00E83E09"/>
    <w:rsid w:val="00E86769"/>
    <w:rsid w:val="00E91F6C"/>
    <w:rsid w:val="00E960DC"/>
    <w:rsid w:val="00E962DB"/>
    <w:rsid w:val="00EB2268"/>
    <w:rsid w:val="00EC2A32"/>
    <w:rsid w:val="00ED0F01"/>
    <w:rsid w:val="00EF4E30"/>
    <w:rsid w:val="00EF51B3"/>
    <w:rsid w:val="00F001E4"/>
    <w:rsid w:val="00F07C0D"/>
    <w:rsid w:val="00F07DD4"/>
    <w:rsid w:val="00F13D23"/>
    <w:rsid w:val="00F14C87"/>
    <w:rsid w:val="00F201A6"/>
    <w:rsid w:val="00F25E25"/>
    <w:rsid w:val="00F26750"/>
    <w:rsid w:val="00F326AF"/>
    <w:rsid w:val="00F41645"/>
    <w:rsid w:val="00F54387"/>
    <w:rsid w:val="00F60EAE"/>
    <w:rsid w:val="00F670B7"/>
    <w:rsid w:val="00F82302"/>
    <w:rsid w:val="00FA14F6"/>
    <w:rsid w:val="00FC2AD2"/>
    <w:rsid w:val="00FE5CB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FD"/>
    <w:rPr>
      <w:rFonts w:ascii="Palatino" w:hAnsi="Palatino" w:cs="Palatino"/>
    </w:rPr>
  </w:style>
  <w:style w:type="paragraph" w:styleId="Heading1">
    <w:name w:val="heading 1"/>
    <w:basedOn w:val="Normal"/>
    <w:next w:val="Normal"/>
    <w:link w:val="Heading1Char"/>
    <w:uiPriority w:val="99"/>
    <w:qFormat/>
    <w:rsid w:val="006C40FD"/>
    <w:pPr>
      <w:keepNext/>
      <w:tabs>
        <w:tab w:val="left" w:pos="1080"/>
      </w:tabs>
      <w:jc w:val="center"/>
      <w:outlineLvl w:val="0"/>
    </w:pPr>
    <w:rPr>
      <w:b/>
      <w:bCs/>
    </w:rPr>
  </w:style>
  <w:style w:type="paragraph" w:styleId="Heading2">
    <w:name w:val="heading 2"/>
    <w:basedOn w:val="Normal"/>
    <w:next w:val="Normal"/>
    <w:link w:val="Heading2Char"/>
    <w:uiPriority w:val="99"/>
    <w:qFormat/>
    <w:rsid w:val="006C40FD"/>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semiHidden/>
    <w:unhideWhenUsed/>
    <w:qFormat/>
    <w:rsid w:val="005C6DF9"/>
    <w:pPr>
      <w:keepNext/>
      <w:keepLines/>
      <w:spacing w:before="200"/>
      <w:outlineLvl w:val="3"/>
    </w:pPr>
    <w:rPr>
      <w:rFonts w:asciiTheme="majorHAnsi" w:eastAsiaTheme="majorEastAsia" w:hAnsiTheme="majorHAnsi" w:cstheme="majorBidi"/>
      <w:b/>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0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C40FD"/>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6C40FD"/>
    <w:pPr>
      <w:tabs>
        <w:tab w:val="center" w:pos="4320"/>
        <w:tab w:val="right" w:pos="8640"/>
      </w:tabs>
    </w:pPr>
  </w:style>
  <w:style w:type="character" w:customStyle="1" w:styleId="HeaderChar">
    <w:name w:val="Header Char"/>
    <w:basedOn w:val="DefaultParagraphFont"/>
    <w:link w:val="Header"/>
    <w:uiPriority w:val="99"/>
    <w:semiHidden/>
    <w:rsid w:val="006C40FD"/>
    <w:rPr>
      <w:rFonts w:ascii="Palatino" w:hAnsi="Palatino" w:cs="Palatino"/>
    </w:rPr>
  </w:style>
  <w:style w:type="paragraph" w:styleId="Footer">
    <w:name w:val="footer"/>
    <w:basedOn w:val="Normal"/>
    <w:link w:val="FooterChar"/>
    <w:uiPriority w:val="99"/>
    <w:semiHidden/>
    <w:rsid w:val="006C40FD"/>
    <w:pPr>
      <w:tabs>
        <w:tab w:val="center" w:pos="4320"/>
        <w:tab w:val="right" w:pos="8640"/>
      </w:tabs>
    </w:pPr>
  </w:style>
  <w:style w:type="character" w:customStyle="1" w:styleId="FooterChar">
    <w:name w:val="Footer Char"/>
    <w:basedOn w:val="DefaultParagraphFont"/>
    <w:link w:val="Footer"/>
    <w:uiPriority w:val="99"/>
    <w:semiHidden/>
    <w:rsid w:val="006C40FD"/>
    <w:rPr>
      <w:rFonts w:ascii="Palatino" w:hAnsi="Palatino" w:cs="Palatino"/>
    </w:rPr>
  </w:style>
  <w:style w:type="character" w:styleId="Hyperlink">
    <w:name w:val="Hyperlink"/>
    <w:basedOn w:val="DefaultParagraphFont"/>
    <w:uiPriority w:val="99"/>
    <w:rsid w:val="006C40FD"/>
    <w:rPr>
      <w:rFonts w:cs="Times New Roman"/>
      <w:color w:val="0000FF"/>
      <w:u w:val="single"/>
    </w:rPr>
  </w:style>
  <w:style w:type="paragraph" w:styleId="Title">
    <w:name w:val="Title"/>
    <w:basedOn w:val="Normal"/>
    <w:link w:val="TitleChar"/>
    <w:qFormat/>
    <w:rsid w:val="006C40FD"/>
    <w:pPr>
      <w:tabs>
        <w:tab w:val="left" w:pos="1080"/>
      </w:tabs>
      <w:jc w:val="center"/>
    </w:pPr>
    <w:rPr>
      <w:rFonts w:ascii="Roomy Thin-Normal" w:hAnsi="Roomy Thin-Normal" w:cs="Roomy Thin-Normal"/>
      <w:b/>
      <w:bCs/>
      <w:sz w:val="28"/>
      <w:szCs w:val="28"/>
    </w:rPr>
  </w:style>
  <w:style w:type="character" w:customStyle="1" w:styleId="TitleChar">
    <w:name w:val="Title Char"/>
    <w:basedOn w:val="DefaultParagraphFont"/>
    <w:link w:val="Title"/>
    <w:uiPriority w:val="10"/>
    <w:rsid w:val="006C40FD"/>
    <w:rPr>
      <w:rFonts w:asciiTheme="majorHAnsi" w:eastAsiaTheme="majorEastAsia" w:hAnsiTheme="majorHAnsi" w:cstheme="majorBidi"/>
      <w:b/>
      <w:bCs/>
      <w:kern w:val="28"/>
      <w:sz w:val="32"/>
      <w:szCs w:val="32"/>
    </w:rPr>
  </w:style>
  <w:style w:type="table" w:styleId="TableGrid">
    <w:name w:val="Table Grid"/>
    <w:basedOn w:val="TableNormal"/>
    <w:uiPriority w:val="99"/>
    <w:rsid w:val="006C40FD"/>
    <w:rPr>
      <w:rFonts w:cs="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C40FD"/>
    <w:rPr>
      <w:rFonts w:ascii="Tahoma" w:hAnsi="Tahoma" w:cs="Tahoma"/>
      <w:sz w:val="16"/>
      <w:szCs w:val="16"/>
    </w:rPr>
  </w:style>
  <w:style w:type="character" w:customStyle="1" w:styleId="BalloonTextChar">
    <w:name w:val="Balloon Text Char"/>
    <w:basedOn w:val="DefaultParagraphFont"/>
    <w:link w:val="BalloonText"/>
    <w:uiPriority w:val="99"/>
    <w:semiHidden/>
    <w:rsid w:val="006C40FD"/>
    <w:rPr>
      <w:rFonts w:ascii="Lucida Grande" w:hAnsi="Lucida Grande" w:cs="Palatino"/>
      <w:sz w:val="18"/>
      <w:szCs w:val="18"/>
    </w:rPr>
  </w:style>
  <w:style w:type="paragraph" w:styleId="DocumentMap">
    <w:name w:val="Document Map"/>
    <w:basedOn w:val="Normal"/>
    <w:link w:val="DocumentMapChar"/>
    <w:uiPriority w:val="99"/>
    <w:semiHidden/>
    <w:rsid w:val="006C40F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C40FD"/>
    <w:rPr>
      <w:rFonts w:ascii="Lucida Grande" w:hAnsi="Lucida Grande" w:cs="Palatino"/>
      <w:sz w:val="24"/>
      <w:szCs w:val="24"/>
    </w:rPr>
  </w:style>
  <w:style w:type="paragraph" w:styleId="BodyText">
    <w:name w:val="Body Text"/>
    <w:basedOn w:val="Normal"/>
    <w:link w:val="BodyTextChar"/>
    <w:uiPriority w:val="99"/>
    <w:rsid w:val="006C40FD"/>
    <w:pPr>
      <w:ind w:right="-336"/>
    </w:pPr>
    <w:rPr>
      <w:sz w:val="24"/>
      <w:szCs w:val="24"/>
    </w:rPr>
  </w:style>
  <w:style w:type="character" w:customStyle="1" w:styleId="BodyTextChar">
    <w:name w:val="Body Text Char"/>
    <w:basedOn w:val="DefaultParagraphFont"/>
    <w:link w:val="BodyText"/>
    <w:uiPriority w:val="99"/>
    <w:semiHidden/>
    <w:rsid w:val="006C40FD"/>
    <w:rPr>
      <w:rFonts w:ascii="Palatino" w:hAnsi="Palatino" w:cs="Palatino"/>
    </w:rPr>
  </w:style>
  <w:style w:type="character" w:styleId="FollowedHyperlink">
    <w:name w:val="FollowedHyperlink"/>
    <w:basedOn w:val="DefaultParagraphFont"/>
    <w:uiPriority w:val="99"/>
    <w:rsid w:val="006C40FD"/>
    <w:rPr>
      <w:rFonts w:cs="Times New Roman"/>
      <w:color w:val="800080"/>
      <w:u w:val="single"/>
    </w:rPr>
  </w:style>
  <w:style w:type="paragraph" w:styleId="ListParagraph">
    <w:name w:val="List Paragraph"/>
    <w:basedOn w:val="Normal"/>
    <w:uiPriority w:val="34"/>
    <w:qFormat/>
    <w:rsid w:val="002E58FC"/>
    <w:pPr>
      <w:ind w:left="720"/>
      <w:contextualSpacing/>
    </w:pPr>
  </w:style>
  <w:style w:type="character" w:styleId="Strong">
    <w:name w:val="Strong"/>
    <w:basedOn w:val="DefaultParagraphFont"/>
    <w:uiPriority w:val="22"/>
    <w:qFormat/>
    <w:rsid w:val="002C7B3C"/>
    <w:rPr>
      <w:b/>
      <w:bCs/>
    </w:rPr>
  </w:style>
  <w:style w:type="character" w:customStyle="1" w:styleId="booktitle1">
    <w:name w:val="booktitle1"/>
    <w:basedOn w:val="DefaultParagraphFont"/>
    <w:rsid w:val="00D0007B"/>
    <w:rPr>
      <w:rFonts w:ascii="Trebuchet MS" w:hAnsi="Trebuchet MS" w:hint="default"/>
      <w:b/>
      <w:bCs/>
      <w:sz w:val="20"/>
      <w:szCs w:val="20"/>
    </w:rPr>
  </w:style>
  <w:style w:type="character" w:customStyle="1" w:styleId="Heading4Char">
    <w:name w:val="Heading 4 Char"/>
    <w:basedOn w:val="DefaultParagraphFont"/>
    <w:link w:val="Heading4"/>
    <w:semiHidden/>
    <w:rsid w:val="005C6DF9"/>
    <w:rPr>
      <w:rFonts w:asciiTheme="majorHAnsi" w:eastAsiaTheme="majorEastAsia" w:hAnsiTheme="majorHAnsi" w:cstheme="majorBidi"/>
      <w:b/>
      <w:bCs/>
      <w:i/>
      <w:iCs/>
      <w:color w:val="4F81BD" w:themeColor="accent1"/>
      <w:sz w:val="24"/>
    </w:rPr>
  </w:style>
  <w:style w:type="paragraph" w:styleId="NormalWeb">
    <w:name w:val="Normal (Web)"/>
    <w:basedOn w:val="Normal"/>
    <w:uiPriority w:val="99"/>
    <w:unhideWhenUsed/>
    <w:rsid w:val="005C6DF9"/>
    <w:pPr>
      <w:spacing w:before="100" w:beforeAutospacing="1" w:after="100" w:afterAutospacing="1"/>
    </w:pPr>
    <w:rPr>
      <w:rFonts w:ascii="Times New Roman" w:hAnsi="Times New Roman" w:cs="Times New Roman"/>
      <w:sz w:val="24"/>
      <w:szCs w:val="24"/>
    </w:rPr>
  </w:style>
  <w:style w:type="character" w:customStyle="1" w:styleId="yshortcuts">
    <w:name w:val="yshortcuts"/>
    <w:basedOn w:val="DefaultParagraphFont"/>
    <w:rsid w:val="005C6DF9"/>
  </w:style>
  <w:style w:type="character" w:customStyle="1" w:styleId="st1">
    <w:name w:val="st1"/>
    <w:basedOn w:val="DefaultParagraphFont"/>
    <w:rsid w:val="007973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FD"/>
    <w:rPr>
      <w:rFonts w:ascii="Palatino" w:hAnsi="Palatino" w:cs="Palatino"/>
    </w:rPr>
  </w:style>
  <w:style w:type="paragraph" w:styleId="Heading1">
    <w:name w:val="heading 1"/>
    <w:basedOn w:val="Normal"/>
    <w:next w:val="Normal"/>
    <w:link w:val="Heading1Char"/>
    <w:uiPriority w:val="99"/>
    <w:qFormat/>
    <w:rsid w:val="006C40FD"/>
    <w:pPr>
      <w:keepNext/>
      <w:tabs>
        <w:tab w:val="left" w:pos="1080"/>
      </w:tabs>
      <w:jc w:val="center"/>
      <w:outlineLvl w:val="0"/>
    </w:pPr>
    <w:rPr>
      <w:b/>
      <w:bCs/>
    </w:rPr>
  </w:style>
  <w:style w:type="paragraph" w:styleId="Heading2">
    <w:name w:val="heading 2"/>
    <w:basedOn w:val="Normal"/>
    <w:next w:val="Normal"/>
    <w:link w:val="Heading2Char"/>
    <w:uiPriority w:val="99"/>
    <w:qFormat/>
    <w:rsid w:val="006C40FD"/>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semiHidden/>
    <w:unhideWhenUsed/>
    <w:qFormat/>
    <w:rsid w:val="005C6DF9"/>
    <w:pPr>
      <w:keepNext/>
      <w:keepLines/>
      <w:spacing w:before="200"/>
      <w:outlineLvl w:val="3"/>
    </w:pPr>
    <w:rPr>
      <w:rFonts w:asciiTheme="majorHAnsi" w:eastAsiaTheme="majorEastAsia" w:hAnsiTheme="majorHAnsi" w:cstheme="majorBidi"/>
      <w:b/>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0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C40FD"/>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6C40FD"/>
    <w:pPr>
      <w:tabs>
        <w:tab w:val="center" w:pos="4320"/>
        <w:tab w:val="right" w:pos="8640"/>
      </w:tabs>
    </w:pPr>
  </w:style>
  <w:style w:type="character" w:customStyle="1" w:styleId="HeaderChar">
    <w:name w:val="Header Char"/>
    <w:basedOn w:val="DefaultParagraphFont"/>
    <w:link w:val="Header"/>
    <w:uiPriority w:val="99"/>
    <w:semiHidden/>
    <w:rsid w:val="006C40FD"/>
    <w:rPr>
      <w:rFonts w:ascii="Palatino" w:hAnsi="Palatino" w:cs="Palatino"/>
    </w:rPr>
  </w:style>
  <w:style w:type="paragraph" w:styleId="Footer">
    <w:name w:val="footer"/>
    <w:basedOn w:val="Normal"/>
    <w:link w:val="FooterChar"/>
    <w:uiPriority w:val="99"/>
    <w:semiHidden/>
    <w:rsid w:val="006C40FD"/>
    <w:pPr>
      <w:tabs>
        <w:tab w:val="center" w:pos="4320"/>
        <w:tab w:val="right" w:pos="8640"/>
      </w:tabs>
    </w:pPr>
  </w:style>
  <w:style w:type="character" w:customStyle="1" w:styleId="FooterChar">
    <w:name w:val="Footer Char"/>
    <w:basedOn w:val="DefaultParagraphFont"/>
    <w:link w:val="Footer"/>
    <w:uiPriority w:val="99"/>
    <w:semiHidden/>
    <w:rsid w:val="006C40FD"/>
    <w:rPr>
      <w:rFonts w:ascii="Palatino" w:hAnsi="Palatino" w:cs="Palatino"/>
    </w:rPr>
  </w:style>
  <w:style w:type="character" w:styleId="Hyperlink">
    <w:name w:val="Hyperlink"/>
    <w:basedOn w:val="DefaultParagraphFont"/>
    <w:uiPriority w:val="99"/>
    <w:rsid w:val="006C40FD"/>
    <w:rPr>
      <w:rFonts w:cs="Times New Roman"/>
      <w:color w:val="0000FF"/>
      <w:u w:val="single"/>
    </w:rPr>
  </w:style>
  <w:style w:type="paragraph" w:styleId="Title">
    <w:name w:val="Title"/>
    <w:basedOn w:val="Normal"/>
    <w:link w:val="TitleChar"/>
    <w:qFormat/>
    <w:rsid w:val="006C40FD"/>
    <w:pPr>
      <w:tabs>
        <w:tab w:val="left" w:pos="1080"/>
      </w:tabs>
      <w:jc w:val="center"/>
    </w:pPr>
    <w:rPr>
      <w:rFonts w:ascii="Roomy Thin-Normal" w:hAnsi="Roomy Thin-Normal" w:cs="Roomy Thin-Normal"/>
      <w:b/>
      <w:bCs/>
      <w:sz w:val="28"/>
      <w:szCs w:val="28"/>
    </w:rPr>
  </w:style>
  <w:style w:type="character" w:customStyle="1" w:styleId="TitleChar">
    <w:name w:val="Title Char"/>
    <w:basedOn w:val="DefaultParagraphFont"/>
    <w:link w:val="Title"/>
    <w:uiPriority w:val="10"/>
    <w:rsid w:val="006C40FD"/>
    <w:rPr>
      <w:rFonts w:asciiTheme="majorHAnsi" w:eastAsiaTheme="majorEastAsia" w:hAnsiTheme="majorHAnsi" w:cstheme="majorBidi"/>
      <w:b/>
      <w:bCs/>
      <w:kern w:val="28"/>
      <w:sz w:val="32"/>
      <w:szCs w:val="32"/>
    </w:rPr>
  </w:style>
  <w:style w:type="table" w:styleId="TableGrid">
    <w:name w:val="Table Grid"/>
    <w:basedOn w:val="TableNormal"/>
    <w:uiPriority w:val="99"/>
    <w:rsid w:val="006C40FD"/>
    <w:rPr>
      <w:rFonts w:cs="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C40FD"/>
    <w:rPr>
      <w:rFonts w:ascii="Tahoma" w:hAnsi="Tahoma" w:cs="Tahoma"/>
      <w:sz w:val="16"/>
      <w:szCs w:val="16"/>
    </w:rPr>
  </w:style>
  <w:style w:type="character" w:customStyle="1" w:styleId="BalloonTextChar">
    <w:name w:val="Balloon Text Char"/>
    <w:basedOn w:val="DefaultParagraphFont"/>
    <w:link w:val="BalloonText"/>
    <w:uiPriority w:val="99"/>
    <w:semiHidden/>
    <w:rsid w:val="006C40FD"/>
    <w:rPr>
      <w:rFonts w:ascii="Lucida Grande" w:hAnsi="Lucida Grande" w:cs="Palatino"/>
      <w:sz w:val="18"/>
      <w:szCs w:val="18"/>
    </w:rPr>
  </w:style>
  <w:style w:type="paragraph" w:styleId="DocumentMap">
    <w:name w:val="Document Map"/>
    <w:basedOn w:val="Normal"/>
    <w:link w:val="DocumentMapChar"/>
    <w:uiPriority w:val="99"/>
    <w:semiHidden/>
    <w:rsid w:val="006C40F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C40FD"/>
    <w:rPr>
      <w:rFonts w:ascii="Lucida Grande" w:hAnsi="Lucida Grande" w:cs="Palatino"/>
      <w:sz w:val="24"/>
      <w:szCs w:val="24"/>
    </w:rPr>
  </w:style>
  <w:style w:type="paragraph" w:styleId="BodyText">
    <w:name w:val="Body Text"/>
    <w:basedOn w:val="Normal"/>
    <w:link w:val="BodyTextChar"/>
    <w:uiPriority w:val="99"/>
    <w:rsid w:val="006C40FD"/>
    <w:pPr>
      <w:ind w:right="-336"/>
    </w:pPr>
    <w:rPr>
      <w:sz w:val="24"/>
      <w:szCs w:val="24"/>
    </w:rPr>
  </w:style>
  <w:style w:type="character" w:customStyle="1" w:styleId="BodyTextChar">
    <w:name w:val="Body Text Char"/>
    <w:basedOn w:val="DefaultParagraphFont"/>
    <w:link w:val="BodyText"/>
    <w:uiPriority w:val="99"/>
    <w:semiHidden/>
    <w:rsid w:val="006C40FD"/>
    <w:rPr>
      <w:rFonts w:ascii="Palatino" w:hAnsi="Palatino" w:cs="Palatino"/>
    </w:rPr>
  </w:style>
  <w:style w:type="character" w:styleId="FollowedHyperlink">
    <w:name w:val="FollowedHyperlink"/>
    <w:basedOn w:val="DefaultParagraphFont"/>
    <w:uiPriority w:val="99"/>
    <w:rsid w:val="006C40FD"/>
    <w:rPr>
      <w:rFonts w:cs="Times New Roman"/>
      <w:color w:val="800080"/>
      <w:u w:val="single"/>
    </w:rPr>
  </w:style>
  <w:style w:type="paragraph" w:styleId="ListParagraph">
    <w:name w:val="List Paragraph"/>
    <w:basedOn w:val="Normal"/>
    <w:uiPriority w:val="34"/>
    <w:qFormat/>
    <w:rsid w:val="002E58FC"/>
    <w:pPr>
      <w:ind w:left="720"/>
      <w:contextualSpacing/>
    </w:pPr>
  </w:style>
  <w:style w:type="character" w:styleId="Strong">
    <w:name w:val="Strong"/>
    <w:basedOn w:val="DefaultParagraphFont"/>
    <w:uiPriority w:val="22"/>
    <w:qFormat/>
    <w:rsid w:val="002C7B3C"/>
    <w:rPr>
      <w:b/>
      <w:bCs/>
    </w:rPr>
  </w:style>
  <w:style w:type="character" w:customStyle="1" w:styleId="booktitle1">
    <w:name w:val="booktitle1"/>
    <w:basedOn w:val="DefaultParagraphFont"/>
    <w:rsid w:val="00D0007B"/>
    <w:rPr>
      <w:rFonts w:ascii="Trebuchet MS" w:hAnsi="Trebuchet MS" w:hint="default"/>
      <w:b/>
      <w:bCs/>
      <w:sz w:val="20"/>
      <w:szCs w:val="20"/>
    </w:rPr>
  </w:style>
  <w:style w:type="character" w:customStyle="1" w:styleId="Heading4Char">
    <w:name w:val="Heading 4 Char"/>
    <w:basedOn w:val="DefaultParagraphFont"/>
    <w:link w:val="Heading4"/>
    <w:semiHidden/>
    <w:rsid w:val="005C6DF9"/>
    <w:rPr>
      <w:rFonts w:asciiTheme="majorHAnsi" w:eastAsiaTheme="majorEastAsia" w:hAnsiTheme="majorHAnsi" w:cstheme="majorBidi"/>
      <w:b/>
      <w:bCs/>
      <w:i/>
      <w:iCs/>
      <w:color w:val="4F81BD" w:themeColor="accent1"/>
      <w:sz w:val="24"/>
    </w:rPr>
  </w:style>
  <w:style w:type="paragraph" w:styleId="NormalWeb">
    <w:name w:val="Normal (Web)"/>
    <w:basedOn w:val="Normal"/>
    <w:uiPriority w:val="99"/>
    <w:unhideWhenUsed/>
    <w:rsid w:val="005C6DF9"/>
    <w:pPr>
      <w:spacing w:before="100" w:beforeAutospacing="1" w:after="100" w:afterAutospacing="1"/>
    </w:pPr>
    <w:rPr>
      <w:rFonts w:ascii="Times New Roman" w:hAnsi="Times New Roman" w:cs="Times New Roman"/>
      <w:sz w:val="24"/>
      <w:szCs w:val="24"/>
    </w:rPr>
  </w:style>
  <w:style w:type="character" w:customStyle="1" w:styleId="yshortcuts">
    <w:name w:val="yshortcuts"/>
    <w:basedOn w:val="DefaultParagraphFont"/>
    <w:rsid w:val="005C6DF9"/>
  </w:style>
  <w:style w:type="character" w:customStyle="1" w:styleId="st1">
    <w:name w:val="st1"/>
    <w:basedOn w:val="DefaultParagraphFont"/>
    <w:rsid w:val="00797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ssouristate.edu/GeneralEducation/Faculty_Senate_Approved_GenEd.htm" TargetMode="External"/><Relationship Id="rId18" Type="http://schemas.openxmlformats.org/officeDocument/2006/relationships/hyperlink" Target="http://calendar.missouristate.edu/viewevent.aspx?eventid=16137&amp;occurrenceid=131095" TargetMode="External"/><Relationship Id="rId26" Type="http://schemas.openxmlformats.org/officeDocument/2006/relationships/hyperlink" Target="http://psychology.missouristate.edu/ldc" TargetMode="External"/><Relationship Id="rId3" Type="http://schemas.openxmlformats.org/officeDocument/2006/relationships/styles" Target="styles.xml"/><Relationship Id="rId21" Type="http://schemas.openxmlformats.org/officeDocument/2006/relationships/hyperlink" Target="http://www.missouristate.edu/provost/"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issouristate.edu/GeneralEducation/Goals_GenEd.htm" TargetMode="External"/><Relationship Id="rId17" Type="http://schemas.openxmlformats.org/officeDocument/2006/relationships/hyperlink" Target="http://www.missouristate.edu/registrar/catalog/attendan.html" TargetMode="External"/><Relationship Id="rId25" Type="http://schemas.openxmlformats.org/officeDocument/2006/relationships/hyperlink" Target="http://www.missouristate.edu/disabilit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usic.vt.edu/musicdictionary/" TargetMode="External"/><Relationship Id="rId20" Type="http://schemas.openxmlformats.org/officeDocument/2006/relationships/hyperlink" Target="http://www.missouristate.edu/assets/AcademicIntegrity/AI_Summary_Revised.pdf" TargetMode="External"/><Relationship Id="rId29" Type="http://schemas.openxmlformats.org/officeDocument/2006/relationships/hyperlink" Target="http://www.missouristate.edu/registrar/catalog/incomple.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ssouristate.edu/registrar/catalog/dept_mu.html" TargetMode="External"/><Relationship Id="rId24" Type="http://schemas.openxmlformats.org/officeDocument/2006/relationships/hyperlink" Target="http://www.missouristate.edu/safetran/erp.htm"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library.missouristate.edu/databases/index.htm" TargetMode="External"/><Relationship Id="rId23" Type="http://schemas.openxmlformats.org/officeDocument/2006/relationships/hyperlink" Target="http://www.missouristate.edu/safetran/" TargetMode="External"/><Relationship Id="rId28" Type="http://schemas.openxmlformats.org/officeDocument/2006/relationships/hyperlink" Target="http://calendar.missouristate.edu/viewevent.aspx?eventid=16137&amp;occurrenceid=131095" TargetMode="External"/><Relationship Id="rId10" Type="http://schemas.openxmlformats.org/officeDocument/2006/relationships/hyperlink" Target="mailto:jamesparsons@missouristate.edu" TargetMode="External"/><Relationship Id="rId19" Type="http://schemas.openxmlformats.org/officeDocument/2006/relationships/hyperlink" Target="http://www.missouristate.edu/academicintegrity/" TargetMode="External"/><Relationship Id="rId31" Type="http://schemas.openxmlformats.org/officeDocument/2006/relationships/hyperlink" Target="mailto:jamesparsons@missouristate.edu" TargetMode="External"/><Relationship Id="rId4" Type="http://schemas.microsoft.com/office/2007/relationships/stylesWithEffects" Target="stylesWithEffects.xml"/><Relationship Id="rId9" Type="http://schemas.openxmlformats.org/officeDocument/2006/relationships/hyperlink" Target="http://www.missouristate.edu/music/jamesparsons.aspx" TargetMode="External"/><Relationship Id="rId14" Type="http://schemas.openxmlformats.org/officeDocument/2006/relationships/hyperlink" Target="http://library.missouristate.edu/databases/index.htm?mode=subject&amp;subjectID=31" TargetMode="External"/><Relationship Id="rId22" Type="http://schemas.openxmlformats.org/officeDocument/2006/relationships/hyperlink" Target="http://www.missouristate.edu/registrar/catalog/classdis.html" TargetMode="External"/><Relationship Id="rId27" Type="http://schemas.openxmlformats.org/officeDocument/2006/relationships/hyperlink" Target="http://www.missouristate.edu/studentconduct/24800.htm" TargetMode="External"/><Relationship Id="rId30" Type="http://schemas.openxmlformats.org/officeDocument/2006/relationships/hyperlink" Target="http://www.missouristate.edu/registrar/catalog/chnsche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15559-DA3C-48EE-A230-B55D8417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5467</Words>
  <Characters>31165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CourseProposalGenEd</vt:lpstr>
    </vt:vector>
  </TitlesOfParts>
  <Company>Southwest Missouri State University</Company>
  <LinksUpToDate>false</LinksUpToDate>
  <CharactersWithSpaces>36559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CourseProposalGenEd</dc:title>
  <dc:creator>James Parsons</dc:creator>
  <cp:lastModifiedBy>Dr. James Parsons</cp:lastModifiedBy>
  <cp:revision>7</cp:revision>
  <cp:lastPrinted>2012-08-19T01:37:00Z</cp:lastPrinted>
  <dcterms:created xsi:type="dcterms:W3CDTF">2013-01-27T21:39:00Z</dcterms:created>
  <dcterms:modified xsi:type="dcterms:W3CDTF">2013-01-27T21:43:00Z</dcterms:modified>
</cp:coreProperties>
</file>